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D728C" w14:textId="77777777" w:rsidR="00FE067E" w:rsidRPr="005A6D3A" w:rsidRDefault="003C6034" w:rsidP="00CC1F3B">
      <w:pPr>
        <w:pStyle w:val="TitlePageOrigin"/>
        <w:rPr>
          <w:color w:val="auto"/>
        </w:rPr>
      </w:pPr>
      <w:r w:rsidRPr="005A6D3A">
        <w:rPr>
          <w:caps w:val="0"/>
          <w:color w:val="auto"/>
        </w:rPr>
        <w:t>WEST VIRGINIA LEGISLATURE</w:t>
      </w:r>
    </w:p>
    <w:p w14:paraId="52B03DF3" w14:textId="7283AE8C" w:rsidR="00CD36CF" w:rsidRPr="005A6D3A" w:rsidRDefault="00CD36CF" w:rsidP="00CC1F3B">
      <w:pPr>
        <w:pStyle w:val="TitlePageSession"/>
        <w:rPr>
          <w:color w:val="auto"/>
        </w:rPr>
      </w:pPr>
      <w:r w:rsidRPr="005A6D3A">
        <w:rPr>
          <w:color w:val="auto"/>
        </w:rPr>
        <w:t>20</w:t>
      </w:r>
      <w:r w:rsidR="00EC5E63" w:rsidRPr="005A6D3A">
        <w:rPr>
          <w:color w:val="auto"/>
        </w:rPr>
        <w:t>2</w:t>
      </w:r>
      <w:r w:rsidR="00344D20" w:rsidRPr="005A6D3A">
        <w:rPr>
          <w:color w:val="auto"/>
        </w:rPr>
        <w:t>5</w:t>
      </w:r>
      <w:r w:rsidRPr="005A6D3A">
        <w:rPr>
          <w:color w:val="auto"/>
        </w:rPr>
        <w:t xml:space="preserve"> </w:t>
      </w:r>
      <w:r w:rsidR="003C6034" w:rsidRPr="005A6D3A">
        <w:rPr>
          <w:caps w:val="0"/>
          <w:color w:val="auto"/>
        </w:rPr>
        <w:t>REGULAR SESSION</w:t>
      </w:r>
    </w:p>
    <w:p w14:paraId="4E456BFE" w14:textId="77777777" w:rsidR="00CD36CF" w:rsidRPr="005A6D3A" w:rsidRDefault="00423D70" w:rsidP="00CC1F3B">
      <w:pPr>
        <w:pStyle w:val="TitlePageBillPrefix"/>
        <w:rPr>
          <w:color w:val="auto"/>
        </w:rPr>
      </w:pPr>
      <w:sdt>
        <w:sdtPr>
          <w:rPr>
            <w:color w:val="auto"/>
          </w:rPr>
          <w:tag w:val="IntroDate"/>
          <w:id w:val="-1236936958"/>
          <w:placeholder>
            <w:docPart w:val="D20E068DC97640629F7B1EA2B6FA24D5"/>
          </w:placeholder>
          <w:text/>
        </w:sdtPr>
        <w:sdtEndPr/>
        <w:sdtContent>
          <w:r w:rsidR="00AE48A0" w:rsidRPr="005A6D3A">
            <w:rPr>
              <w:color w:val="auto"/>
            </w:rPr>
            <w:t>Introduced</w:t>
          </w:r>
        </w:sdtContent>
      </w:sdt>
    </w:p>
    <w:p w14:paraId="584CCB82" w14:textId="35441A5A" w:rsidR="00CD36CF" w:rsidRPr="005A6D3A" w:rsidRDefault="00423D70" w:rsidP="00CC1F3B">
      <w:pPr>
        <w:pStyle w:val="BillNumber"/>
        <w:rPr>
          <w:color w:val="auto"/>
        </w:rPr>
      </w:pPr>
      <w:sdt>
        <w:sdtPr>
          <w:rPr>
            <w:color w:val="auto"/>
          </w:rPr>
          <w:tag w:val="Chamber"/>
          <w:id w:val="893011969"/>
          <w:lock w:val="sdtLocked"/>
          <w:placeholder>
            <w:docPart w:val="F3091D2DE939483F8E25707580F8B084"/>
          </w:placeholder>
          <w:dropDownList>
            <w:listItem w:displayText="House" w:value="House"/>
            <w:listItem w:displayText="Senate" w:value="Senate"/>
          </w:dropDownList>
        </w:sdtPr>
        <w:sdtEndPr/>
        <w:sdtContent>
          <w:r w:rsidR="00C33434" w:rsidRPr="005A6D3A">
            <w:rPr>
              <w:color w:val="auto"/>
            </w:rPr>
            <w:t>House</w:t>
          </w:r>
        </w:sdtContent>
      </w:sdt>
      <w:r w:rsidR="00303684" w:rsidRPr="005A6D3A">
        <w:rPr>
          <w:color w:val="auto"/>
        </w:rPr>
        <w:t xml:space="preserve"> </w:t>
      </w:r>
      <w:r w:rsidR="00CD36CF" w:rsidRPr="005A6D3A">
        <w:rPr>
          <w:color w:val="auto"/>
        </w:rPr>
        <w:t xml:space="preserve">Bill </w:t>
      </w:r>
      <w:sdt>
        <w:sdtPr>
          <w:rPr>
            <w:color w:val="auto"/>
          </w:rPr>
          <w:tag w:val="BNum"/>
          <w:id w:val="1645317809"/>
          <w:lock w:val="sdtLocked"/>
          <w:placeholder>
            <w:docPart w:val="8A406F9E864A4D50AC956713C22D7B12"/>
          </w:placeholder>
          <w:text/>
        </w:sdtPr>
        <w:sdtEndPr/>
        <w:sdtContent>
          <w:r w:rsidR="004912C8">
            <w:rPr>
              <w:color w:val="auto"/>
            </w:rPr>
            <w:t>2093</w:t>
          </w:r>
        </w:sdtContent>
      </w:sdt>
    </w:p>
    <w:p w14:paraId="15282B12" w14:textId="65FB766A" w:rsidR="00CD36CF" w:rsidRPr="005A6D3A" w:rsidRDefault="00CD36CF" w:rsidP="00CC1F3B">
      <w:pPr>
        <w:pStyle w:val="Sponsors"/>
        <w:rPr>
          <w:color w:val="auto"/>
        </w:rPr>
      </w:pPr>
      <w:r w:rsidRPr="005A6D3A">
        <w:rPr>
          <w:color w:val="auto"/>
        </w:rPr>
        <w:t xml:space="preserve">By </w:t>
      </w:r>
      <w:sdt>
        <w:sdtPr>
          <w:rPr>
            <w:color w:val="auto"/>
          </w:rPr>
          <w:tag w:val="Sponsors"/>
          <w:id w:val="1589585889"/>
          <w:placeholder>
            <w:docPart w:val="ACF3A4E1F2AE49A398A5827DE567252E"/>
          </w:placeholder>
          <w:text w:multiLine="1"/>
        </w:sdtPr>
        <w:sdtEndPr/>
        <w:sdtContent>
          <w:r w:rsidR="00344D20" w:rsidRPr="005A6D3A">
            <w:rPr>
              <w:color w:val="auto"/>
            </w:rPr>
            <w:t>Delegate</w:t>
          </w:r>
          <w:r w:rsidR="00423D70">
            <w:rPr>
              <w:color w:val="auto"/>
            </w:rPr>
            <w:t>s</w:t>
          </w:r>
          <w:r w:rsidR="00344D20" w:rsidRPr="005A6D3A">
            <w:rPr>
              <w:color w:val="auto"/>
            </w:rPr>
            <w:t xml:space="preserve"> </w:t>
          </w:r>
          <w:r w:rsidR="003D38CB">
            <w:rPr>
              <w:color w:val="auto"/>
            </w:rPr>
            <w:t xml:space="preserve">G. </w:t>
          </w:r>
          <w:r w:rsidR="00344D20" w:rsidRPr="005A6D3A">
            <w:rPr>
              <w:color w:val="auto"/>
            </w:rPr>
            <w:t>Howell</w:t>
          </w:r>
          <w:r w:rsidR="00423D70">
            <w:rPr>
              <w:color w:val="auto"/>
            </w:rPr>
            <w:t xml:space="preserve"> and B. Smith</w:t>
          </w:r>
        </w:sdtContent>
      </w:sdt>
    </w:p>
    <w:p w14:paraId="41091A25" w14:textId="17C5C72A" w:rsidR="00E831B3" w:rsidRPr="005A6D3A" w:rsidRDefault="00CD36CF" w:rsidP="00CC1F3B">
      <w:pPr>
        <w:pStyle w:val="References"/>
        <w:rPr>
          <w:color w:val="auto"/>
        </w:rPr>
      </w:pPr>
      <w:r w:rsidRPr="005A6D3A">
        <w:rPr>
          <w:color w:val="auto"/>
        </w:rPr>
        <w:t>[</w:t>
      </w:r>
      <w:sdt>
        <w:sdtPr>
          <w:rPr>
            <w:color w:val="auto"/>
          </w:rPr>
          <w:tag w:val="References"/>
          <w:id w:val="-1043047873"/>
          <w:placeholder>
            <w:docPart w:val="D303D7CBA93946F8931BC1D810168597"/>
          </w:placeholder>
          <w:text w:multiLine="1"/>
        </w:sdtPr>
        <w:sdtEndPr/>
        <w:sdtContent>
          <w:r w:rsidR="00F511F5" w:rsidRPr="005A6D3A">
            <w:rPr>
              <w:color w:val="auto"/>
            </w:rPr>
            <w:t xml:space="preserve">Introduced </w:t>
          </w:r>
          <w:r w:rsidR="00F511F5" w:rsidRPr="00542F42">
            <w:rPr>
              <w:color w:val="auto"/>
            </w:rPr>
            <w:t>February 12, 2025</w:t>
          </w:r>
          <w:r w:rsidR="00F511F5" w:rsidRPr="005A6D3A">
            <w:rPr>
              <w:color w:val="auto"/>
            </w:rPr>
            <w:t>; referred</w:t>
          </w:r>
          <w:r w:rsidR="00F511F5" w:rsidRPr="005A6D3A">
            <w:rPr>
              <w:color w:val="auto"/>
            </w:rPr>
            <w:br/>
            <w:t xml:space="preserve">to the Committee on </w:t>
          </w:r>
          <w:r w:rsidR="00F511F5">
            <w:rPr>
              <w:color w:val="auto"/>
            </w:rPr>
            <w:t>Government Organization</w:t>
          </w:r>
        </w:sdtContent>
      </w:sdt>
      <w:r w:rsidRPr="005A6D3A">
        <w:rPr>
          <w:color w:val="auto"/>
        </w:rPr>
        <w:t>]</w:t>
      </w:r>
    </w:p>
    <w:p w14:paraId="153CD7A8" w14:textId="10D487F0" w:rsidR="00303684" w:rsidRPr="005A6D3A" w:rsidRDefault="0000526A" w:rsidP="00CC1F3B">
      <w:pPr>
        <w:pStyle w:val="TitleSection"/>
        <w:rPr>
          <w:color w:val="auto"/>
        </w:rPr>
      </w:pPr>
      <w:r w:rsidRPr="005A6D3A">
        <w:rPr>
          <w:color w:val="auto"/>
        </w:rPr>
        <w:lastRenderedPageBreak/>
        <w:t>A BILL</w:t>
      </w:r>
      <w:r w:rsidR="00344D20" w:rsidRPr="005A6D3A">
        <w:rPr>
          <w:color w:val="auto"/>
        </w:rPr>
        <w:t xml:space="preserve"> </w:t>
      </w:r>
      <w:r w:rsidR="00344D20" w:rsidRPr="005A6D3A">
        <w:rPr>
          <w:rFonts w:cs="Arial"/>
          <w:color w:val="auto"/>
        </w:rPr>
        <w:t xml:space="preserve">to amend and reenact §17A-1-1 and §17A-3-14 of the Code of West Virginia, 1931, as amended; and </w:t>
      </w:r>
      <w:r w:rsidR="00344D20" w:rsidRPr="005A6D3A">
        <w:rPr>
          <w:color w:val="auto"/>
        </w:rPr>
        <w:t xml:space="preserve">to amend the Code of West Virginia, 1931, as amended, by adding thereto a new </w:t>
      </w:r>
      <w:r w:rsidR="000677DD" w:rsidRPr="005A6D3A">
        <w:rPr>
          <w:color w:val="auto"/>
        </w:rPr>
        <w:t>article</w:t>
      </w:r>
      <w:r w:rsidR="00344D20" w:rsidRPr="005A6D3A">
        <w:rPr>
          <w:color w:val="auto"/>
        </w:rPr>
        <w:t>, designated §17A-10A-1,</w:t>
      </w:r>
      <w:r w:rsidR="005D42F3" w:rsidRPr="005A6D3A">
        <w:rPr>
          <w:color w:val="auto"/>
        </w:rPr>
        <w:t xml:space="preserve"> §17A-10A-2, and §17A-10A-3,</w:t>
      </w:r>
      <w:r w:rsidR="00344D20" w:rsidRPr="005A6D3A">
        <w:rPr>
          <w:color w:val="auto"/>
        </w:rPr>
        <w:t xml:space="preserve"> relating</w:t>
      </w:r>
      <w:r w:rsidR="00344D20" w:rsidRPr="005A6D3A">
        <w:rPr>
          <w:rFonts w:cs="Arial"/>
          <w:color w:val="auto"/>
        </w:rPr>
        <w:t xml:space="preserve"> to</w:t>
      </w:r>
      <w:r w:rsidR="000677DD" w:rsidRPr="005A6D3A">
        <w:rPr>
          <w:rFonts w:cs="Arial"/>
          <w:color w:val="auto"/>
        </w:rPr>
        <w:t xml:space="preserve"> </w:t>
      </w:r>
      <w:r w:rsidR="00E62B80" w:rsidRPr="005A6D3A">
        <w:rPr>
          <w:rFonts w:cs="Arial"/>
          <w:color w:val="auto"/>
        </w:rPr>
        <w:t>requiring</w:t>
      </w:r>
      <w:r w:rsidR="000677DD" w:rsidRPr="005A6D3A">
        <w:rPr>
          <w:rFonts w:cs="Arial"/>
          <w:color w:val="auto"/>
        </w:rPr>
        <w:t xml:space="preserve"> the D</w:t>
      </w:r>
      <w:r w:rsidR="00F64CED" w:rsidRPr="005A6D3A">
        <w:rPr>
          <w:rFonts w:cs="Arial"/>
          <w:color w:val="auto"/>
        </w:rPr>
        <w:t>epartment</w:t>
      </w:r>
      <w:r w:rsidR="000677DD" w:rsidRPr="005A6D3A">
        <w:rPr>
          <w:rFonts w:cs="Arial"/>
          <w:color w:val="auto"/>
        </w:rPr>
        <w:t xml:space="preserve"> of Motor Vehicle</w:t>
      </w:r>
      <w:r w:rsidR="00CE774E" w:rsidRPr="005A6D3A">
        <w:rPr>
          <w:rFonts w:cs="Arial"/>
          <w:color w:val="auto"/>
        </w:rPr>
        <w:t>s</w:t>
      </w:r>
      <w:r w:rsidR="000677DD" w:rsidRPr="005A6D3A">
        <w:rPr>
          <w:rFonts w:cs="Arial"/>
          <w:color w:val="auto"/>
        </w:rPr>
        <w:t xml:space="preserve"> to establish an automatic renewal system with automatic billing for the renewals of motor vehicle registrations.</w:t>
      </w:r>
    </w:p>
    <w:p w14:paraId="5A2A162E" w14:textId="77777777" w:rsidR="00303684" w:rsidRPr="005A6D3A" w:rsidRDefault="00303684" w:rsidP="00CC1F3B">
      <w:pPr>
        <w:pStyle w:val="EnactingClause"/>
        <w:rPr>
          <w:color w:val="auto"/>
        </w:rPr>
      </w:pPr>
      <w:r w:rsidRPr="005A6D3A">
        <w:rPr>
          <w:color w:val="auto"/>
        </w:rPr>
        <w:t>Be it enacted by the Legislature of West Virginia:</w:t>
      </w:r>
    </w:p>
    <w:p w14:paraId="1BA1CDDC" w14:textId="77777777" w:rsidR="003C6034" w:rsidRPr="005A6D3A" w:rsidRDefault="003C6034" w:rsidP="00CC1F3B">
      <w:pPr>
        <w:pStyle w:val="EnactingClause"/>
        <w:rPr>
          <w:color w:val="auto"/>
        </w:rPr>
        <w:sectPr w:rsidR="003C6034" w:rsidRPr="005A6D3A" w:rsidSect="0094688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C546258" w14:textId="77777777" w:rsidR="003934A0" w:rsidRPr="005A6D3A" w:rsidRDefault="000677DD" w:rsidP="00746030">
      <w:pPr>
        <w:pStyle w:val="SectionHeading"/>
        <w:rPr>
          <w:color w:val="auto"/>
        </w:rPr>
        <w:sectPr w:rsidR="003934A0" w:rsidRPr="005A6D3A" w:rsidSect="00946885">
          <w:type w:val="continuous"/>
          <w:pgSz w:w="12240" w:h="15840" w:code="1"/>
          <w:pgMar w:top="1440" w:right="1440" w:bottom="1440" w:left="1440" w:header="720" w:footer="720" w:gutter="0"/>
          <w:lnNumType w:countBy="1" w:restart="newSection"/>
          <w:cols w:space="720"/>
          <w:titlePg/>
          <w:docGrid w:linePitch="360"/>
        </w:sectPr>
      </w:pPr>
      <w:r w:rsidRPr="005A6D3A">
        <w:rPr>
          <w:color w:val="auto"/>
        </w:rPr>
        <w:t>§17A-1-1. Definitions.</w:t>
      </w:r>
    </w:p>
    <w:p w14:paraId="35DBC4EE" w14:textId="77777777" w:rsidR="000677DD" w:rsidRPr="005A6D3A" w:rsidRDefault="000677DD" w:rsidP="00746030">
      <w:pPr>
        <w:pStyle w:val="SectionBody"/>
        <w:rPr>
          <w:color w:val="auto"/>
        </w:rPr>
      </w:pPr>
      <w:r w:rsidRPr="005A6D3A">
        <w:rPr>
          <w:color w:val="auto"/>
        </w:rPr>
        <w:t>Except as otherwise provided in this chapter, the following words and phrases, when used in this chapter, have the meanings respectively ascribed to them in this article:</w:t>
      </w:r>
    </w:p>
    <w:p w14:paraId="4B1E9E86" w14:textId="02F47346" w:rsidR="000677DD" w:rsidRPr="005A6D3A" w:rsidRDefault="000677DD" w:rsidP="00746030">
      <w:pPr>
        <w:pStyle w:val="SectionBody"/>
        <w:rPr>
          <w:color w:val="auto"/>
        </w:rPr>
      </w:pPr>
      <w:r w:rsidRPr="005A6D3A">
        <w:rPr>
          <w:color w:val="auto"/>
        </w:rPr>
        <w:t>(a) "Vehicle" means every device in, upon, or by which any person or property is or may be transported or drawn upon a highway, excepting devices moved by human power or used exclusively upon stationary rails or tracks.</w:t>
      </w:r>
    </w:p>
    <w:p w14:paraId="70B46021" w14:textId="5A33BB98" w:rsidR="000677DD" w:rsidRPr="005A6D3A" w:rsidRDefault="000677DD" w:rsidP="00746030">
      <w:pPr>
        <w:pStyle w:val="SectionBody"/>
        <w:rPr>
          <w:color w:val="auto"/>
        </w:rPr>
      </w:pPr>
      <w:r w:rsidRPr="005A6D3A">
        <w:rPr>
          <w:color w:val="auto"/>
        </w:rPr>
        <w:t>(b) "Motor vehicle" means every vehicle which is self-propelled and every vehicle which is propelled by electric power obtained from overhead trolley wires, but not operated upon rails.</w:t>
      </w:r>
    </w:p>
    <w:p w14:paraId="52D8CFF1" w14:textId="05427BD8" w:rsidR="000677DD" w:rsidRPr="005A6D3A" w:rsidRDefault="000677DD" w:rsidP="00746030">
      <w:pPr>
        <w:pStyle w:val="SectionBody"/>
        <w:rPr>
          <w:color w:val="auto"/>
        </w:rPr>
      </w:pPr>
      <w:r w:rsidRPr="005A6D3A">
        <w:rPr>
          <w:color w:val="auto"/>
        </w:rPr>
        <w:t>(c) "Motorcycle" means every motor vehicle, including motor-driven cycles and mopeds as defined in §17C-1-5 and §17C-1-5a of this code, having a saddle for the use of the rider and designed to travel on not more than three wheels in contact with the ground, but excluding a tractor, and an electric bicycle as defined in §17C-1-70 of this code.</w:t>
      </w:r>
    </w:p>
    <w:p w14:paraId="62AE376D" w14:textId="2770B17D" w:rsidR="000677DD" w:rsidRPr="005A6D3A" w:rsidRDefault="000677DD" w:rsidP="00746030">
      <w:pPr>
        <w:pStyle w:val="SectionBody"/>
        <w:rPr>
          <w:color w:val="auto"/>
        </w:rPr>
      </w:pPr>
      <w:r w:rsidRPr="005A6D3A">
        <w:rPr>
          <w:color w:val="auto"/>
        </w:rPr>
        <w:t>(d) "School bus" means every motor vehicle owned by a public governmental agency and operated for the transportation of children to or from school or privately owned and operated for compensation for the transportation of children to or from school.</w:t>
      </w:r>
    </w:p>
    <w:p w14:paraId="5091397F" w14:textId="29EAF63A" w:rsidR="000677DD" w:rsidRPr="005A6D3A" w:rsidRDefault="000677DD" w:rsidP="00746030">
      <w:pPr>
        <w:pStyle w:val="SectionBody"/>
        <w:rPr>
          <w:color w:val="auto"/>
        </w:rPr>
      </w:pPr>
      <w:r w:rsidRPr="005A6D3A">
        <w:rPr>
          <w:color w:val="auto"/>
        </w:rPr>
        <w:t>(e) "Bus" means every motor vehicle designed to carry more than seven passengers and used to transport persons; and every motor vehicle, other than a taxicab, designed and used to transport persons for compensation.</w:t>
      </w:r>
    </w:p>
    <w:p w14:paraId="6E57A25D" w14:textId="1A60B95F" w:rsidR="000677DD" w:rsidRPr="005A6D3A" w:rsidRDefault="000677DD" w:rsidP="00746030">
      <w:pPr>
        <w:pStyle w:val="SectionBody"/>
        <w:rPr>
          <w:color w:val="auto"/>
        </w:rPr>
      </w:pPr>
      <w:r w:rsidRPr="005A6D3A">
        <w:rPr>
          <w:color w:val="auto"/>
        </w:rPr>
        <w:t xml:space="preserve">(f) "Truck tractor" means every motor vehicle designed and used primarily for drawing other vehicles and not constructed to carry a load other than a part of the weight of the vehicle </w:t>
      </w:r>
      <w:r w:rsidRPr="005A6D3A">
        <w:rPr>
          <w:color w:val="auto"/>
        </w:rPr>
        <w:lastRenderedPageBreak/>
        <w:t>and drawn load.</w:t>
      </w:r>
    </w:p>
    <w:p w14:paraId="32FCB2D6" w14:textId="2232146F" w:rsidR="000677DD" w:rsidRPr="005A6D3A" w:rsidRDefault="000677DD" w:rsidP="00746030">
      <w:pPr>
        <w:pStyle w:val="SectionBody"/>
        <w:rPr>
          <w:color w:val="auto"/>
        </w:rPr>
      </w:pPr>
      <w:r w:rsidRPr="005A6D3A">
        <w:rPr>
          <w:color w:val="auto"/>
        </w:rPr>
        <w:t>(g) "Farm tractor" means every motor vehicle designed and used primarily as a farm implement for drawing plows, mowing machines, and other implements of husbandry.</w:t>
      </w:r>
    </w:p>
    <w:p w14:paraId="236588B2" w14:textId="303403FA" w:rsidR="000677DD" w:rsidRPr="005A6D3A" w:rsidRDefault="000677DD" w:rsidP="00746030">
      <w:pPr>
        <w:pStyle w:val="SectionBody"/>
        <w:rPr>
          <w:color w:val="auto"/>
        </w:rPr>
      </w:pPr>
      <w:r w:rsidRPr="005A6D3A">
        <w:rPr>
          <w:color w:val="auto"/>
        </w:rPr>
        <w:t>(h) "Road tractor" means every motor vehicle designed, used, or maintained for drawing other vehicles and not constructed to carry any load thereon either independently or any part of the weight of a vehicle or drawn load.</w:t>
      </w:r>
    </w:p>
    <w:p w14:paraId="0939DD0C" w14:textId="610AF41D" w:rsidR="000677DD" w:rsidRPr="005A6D3A" w:rsidRDefault="000677DD" w:rsidP="00746030">
      <w:pPr>
        <w:pStyle w:val="SectionBody"/>
        <w:rPr>
          <w:color w:val="auto"/>
        </w:rPr>
      </w:pPr>
      <w:r w:rsidRPr="005A6D3A">
        <w:rPr>
          <w:color w:val="auto"/>
        </w:rPr>
        <w:t>(i) "Truck" means every motor vehicle designed, used, or maintained primarily for the transportation of property.</w:t>
      </w:r>
    </w:p>
    <w:p w14:paraId="0BE1DAAC" w14:textId="6F6652A9" w:rsidR="000677DD" w:rsidRPr="005A6D3A" w:rsidRDefault="000677DD" w:rsidP="00746030">
      <w:pPr>
        <w:pStyle w:val="SectionBody"/>
        <w:rPr>
          <w:color w:val="auto"/>
        </w:rPr>
      </w:pPr>
      <w:r w:rsidRPr="005A6D3A">
        <w:rPr>
          <w:color w:val="auto"/>
        </w:rPr>
        <w:t>(j) "Trailer" means every vehicle with or without motive power designed for carrying persons or property and for being drawn by a motor vehicle and constructed so that no part of its weight rests upon the towing vehicle but excluding recreational vehicles.</w:t>
      </w:r>
    </w:p>
    <w:p w14:paraId="728EACA2" w14:textId="795FBE3B" w:rsidR="000677DD" w:rsidRPr="005A6D3A" w:rsidRDefault="000677DD" w:rsidP="00746030">
      <w:pPr>
        <w:pStyle w:val="SectionBody"/>
        <w:rPr>
          <w:color w:val="auto"/>
        </w:rPr>
      </w:pPr>
      <w:r w:rsidRPr="005A6D3A">
        <w:rPr>
          <w:color w:val="auto"/>
        </w:rPr>
        <w:t>(k) "Semitrailer" means every vehicle with or without motive power designed for carrying persons or property and for being drawn by a motor vehicle and constructed so that some part of its weight and that of its load rests upon or is carried by another vehicle.</w:t>
      </w:r>
    </w:p>
    <w:p w14:paraId="6681ACE0" w14:textId="6604C37D" w:rsidR="000677DD" w:rsidRPr="005A6D3A" w:rsidRDefault="000677DD" w:rsidP="00746030">
      <w:pPr>
        <w:pStyle w:val="SectionBody"/>
        <w:rPr>
          <w:color w:val="auto"/>
        </w:rPr>
      </w:pPr>
      <w:r w:rsidRPr="005A6D3A">
        <w:rPr>
          <w:color w:val="auto"/>
        </w:rPr>
        <w:t>(l)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14:paraId="17D1E81E" w14:textId="2C0BD822" w:rsidR="000677DD" w:rsidRPr="005A6D3A" w:rsidRDefault="000677DD" w:rsidP="00746030">
      <w:pPr>
        <w:pStyle w:val="SectionBody"/>
        <w:rPr>
          <w:color w:val="auto"/>
        </w:rPr>
      </w:pPr>
      <w:r w:rsidRPr="005A6D3A">
        <w:rPr>
          <w:color w:val="auto"/>
        </w:rPr>
        <w:t>(m) "Specially constructed vehicles" means every vehicle of a type required to be registered hereunder not originally constructed under a distinctive name, make, model, or type by a generally recognized manufacturer of vehicles and not materially altered from its original construction.</w:t>
      </w:r>
    </w:p>
    <w:p w14:paraId="6AC27919" w14:textId="500DEB97" w:rsidR="000677DD" w:rsidRPr="005A6D3A" w:rsidRDefault="000677DD" w:rsidP="00746030">
      <w:pPr>
        <w:pStyle w:val="SectionBody"/>
        <w:rPr>
          <w:color w:val="auto"/>
        </w:rPr>
      </w:pPr>
      <w:r w:rsidRPr="005A6D3A">
        <w:rPr>
          <w:color w:val="auto"/>
        </w:rPr>
        <w:t>(n) "Reconstructed vehicle" means every vehicle of a type required to be registered hereunder materially altered from its original construction by the removal, addition, or substitution of essential parts, new or used.</w:t>
      </w:r>
    </w:p>
    <w:p w14:paraId="41ACA8BF" w14:textId="58342BA7" w:rsidR="000677DD" w:rsidRPr="005A6D3A" w:rsidRDefault="000677DD" w:rsidP="00746030">
      <w:pPr>
        <w:pStyle w:val="SectionBody"/>
        <w:rPr>
          <w:color w:val="auto"/>
        </w:rPr>
      </w:pPr>
      <w:r w:rsidRPr="005A6D3A">
        <w:rPr>
          <w:color w:val="auto"/>
        </w:rPr>
        <w:lastRenderedPageBreak/>
        <w:t>(o) "Essential parts" means all integral and body parts of a vehicle of a type required to be registered hereunder, the removal, alteration, or substitution of which would tend to conceal the identity of the vehicle or substantially alter its appearance, model, type, or mode of operation.</w:t>
      </w:r>
    </w:p>
    <w:p w14:paraId="17D27A1C" w14:textId="6BC9403C" w:rsidR="000677DD" w:rsidRPr="005A6D3A" w:rsidRDefault="000677DD" w:rsidP="00746030">
      <w:pPr>
        <w:pStyle w:val="SectionBody"/>
        <w:rPr>
          <w:color w:val="auto"/>
        </w:rPr>
      </w:pPr>
      <w:r w:rsidRPr="005A6D3A">
        <w:rPr>
          <w:color w:val="auto"/>
        </w:rPr>
        <w:t>(p) "Foreign vehicle" means every vehicle of a type required to be registered hereunder brought into this state from another state, territory, or country other than in the ordinary course of business by or through a manufacturer or dealer and not registered in this state.</w:t>
      </w:r>
    </w:p>
    <w:p w14:paraId="00A34C08" w14:textId="671C3928" w:rsidR="000677DD" w:rsidRPr="005A6D3A" w:rsidRDefault="000677DD" w:rsidP="00746030">
      <w:pPr>
        <w:pStyle w:val="SectionBody"/>
        <w:rPr>
          <w:color w:val="auto"/>
        </w:rPr>
      </w:pPr>
      <w:r w:rsidRPr="005A6D3A">
        <w:rPr>
          <w:color w:val="auto"/>
        </w:rPr>
        <w:t>(q) "Implement of husbandry" means every vehicle which is designed for or adapted to agricultural purposes and used by the owner thereof primarily in the conduct of his or her agricultural operations, including, but not limited to, trucks used for spraying trees and plants:</w:t>
      </w:r>
      <w:r w:rsidRPr="005A6D3A">
        <w:rPr>
          <w:i/>
          <w:iCs/>
          <w:color w:val="auto"/>
        </w:rPr>
        <w:t xml:space="preserve"> Provided,</w:t>
      </w:r>
      <w:r w:rsidRPr="005A6D3A">
        <w:rPr>
          <w:color w:val="auto"/>
        </w:rPr>
        <w:t xml:space="preserve"> That the vehicle may not be let for hire at any time.</w:t>
      </w:r>
    </w:p>
    <w:p w14:paraId="13A889CE" w14:textId="17F775C2" w:rsidR="000677DD" w:rsidRPr="005A6D3A" w:rsidRDefault="000677DD" w:rsidP="00746030">
      <w:pPr>
        <w:pStyle w:val="SectionBody"/>
        <w:rPr>
          <w:color w:val="auto"/>
        </w:rPr>
      </w:pPr>
      <w:r w:rsidRPr="005A6D3A">
        <w:rPr>
          <w:color w:val="auto"/>
        </w:rPr>
        <w:t>(r) "Special mobile equipment" means every self-propelled vehicle not designed or used primarily for the transportation of persons or property and incidentally operated or moved over the highways, including, without limitation, road construction or maintenance machinery, ditch-digging apparatus, stone crushers, air compressors, power shovels, graders, rollers, well drillers, wood-sawing equipment, asphalt spreaders, bituminous mixers, bucket loaders, ditchers, leveling graders, finishing machines, motor graders, road rollers, scarifiers, earth-moving carryalls, scrapers, drag lines, rock-drilling equipment, and earth-moving equipment. The foregoing enumeration in this subdivision is partial and may not operate to exclude other vehicles which are within the general terms of this subdivision.</w:t>
      </w:r>
    </w:p>
    <w:p w14:paraId="43BB4E79" w14:textId="12609123" w:rsidR="000677DD" w:rsidRPr="005A6D3A" w:rsidRDefault="000677DD" w:rsidP="00746030">
      <w:pPr>
        <w:pStyle w:val="SectionBody"/>
        <w:rPr>
          <w:color w:val="auto"/>
        </w:rPr>
      </w:pPr>
      <w:r w:rsidRPr="005A6D3A">
        <w:rPr>
          <w:color w:val="auto"/>
        </w:rPr>
        <w:t>(s) "Pneumatic tire" means every tire in which compressed air is designed to support the load.</w:t>
      </w:r>
    </w:p>
    <w:p w14:paraId="03BE4480" w14:textId="64BC0191" w:rsidR="000677DD" w:rsidRPr="005A6D3A" w:rsidRDefault="000677DD" w:rsidP="00746030">
      <w:pPr>
        <w:pStyle w:val="SectionBody"/>
        <w:rPr>
          <w:color w:val="auto"/>
        </w:rPr>
      </w:pPr>
      <w:r w:rsidRPr="005A6D3A">
        <w:rPr>
          <w:color w:val="auto"/>
        </w:rPr>
        <w:t>(t) "Solid tire" means every tire of rubber or other resilient material which does not depend upon compressed air for the support of the load.</w:t>
      </w:r>
    </w:p>
    <w:p w14:paraId="355697B3" w14:textId="479EA1E9" w:rsidR="000677DD" w:rsidRPr="005A6D3A" w:rsidRDefault="000677DD" w:rsidP="00746030">
      <w:pPr>
        <w:pStyle w:val="SectionBody"/>
        <w:rPr>
          <w:color w:val="auto"/>
        </w:rPr>
      </w:pPr>
      <w:r w:rsidRPr="005A6D3A">
        <w:rPr>
          <w:color w:val="auto"/>
        </w:rPr>
        <w:t>(u) "Metal tire" means every tire the surface of which in contact with the highway is wholly or partly of metal or other hard, nonresilient material.</w:t>
      </w:r>
    </w:p>
    <w:p w14:paraId="56068684" w14:textId="02010D2A" w:rsidR="000677DD" w:rsidRPr="005A6D3A" w:rsidRDefault="000677DD" w:rsidP="00746030">
      <w:pPr>
        <w:pStyle w:val="SectionBody"/>
        <w:rPr>
          <w:color w:val="auto"/>
        </w:rPr>
      </w:pPr>
      <w:r w:rsidRPr="005A6D3A">
        <w:rPr>
          <w:color w:val="auto"/>
        </w:rPr>
        <w:t xml:space="preserve">(v) "Commissioner" means the Commissioner of the Division of Motor Vehicles of this </w:t>
      </w:r>
      <w:r w:rsidRPr="005A6D3A">
        <w:rPr>
          <w:color w:val="auto"/>
        </w:rPr>
        <w:lastRenderedPageBreak/>
        <w:t>state.</w:t>
      </w:r>
    </w:p>
    <w:p w14:paraId="536363A6" w14:textId="749DEEE6" w:rsidR="000677DD" w:rsidRPr="005A6D3A" w:rsidRDefault="000677DD" w:rsidP="00746030">
      <w:pPr>
        <w:pStyle w:val="SectionBody"/>
        <w:rPr>
          <w:color w:val="auto"/>
        </w:rPr>
      </w:pPr>
      <w:r w:rsidRPr="005A6D3A">
        <w:rPr>
          <w:color w:val="auto"/>
        </w:rPr>
        <w:t>(w) "Division" means the Division of Motor Vehicles of this state acting directly or through its duly authorized officers and agents.</w:t>
      </w:r>
    </w:p>
    <w:p w14:paraId="26F2AE26" w14:textId="10640937" w:rsidR="000677DD" w:rsidRPr="005A6D3A" w:rsidRDefault="000677DD" w:rsidP="00746030">
      <w:pPr>
        <w:pStyle w:val="SectionBody"/>
        <w:rPr>
          <w:color w:val="auto"/>
        </w:rPr>
      </w:pPr>
      <w:r w:rsidRPr="005A6D3A">
        <w:rPr>
          <w:color w:val="auto"/>
        </w:rPr>
        <w:t>(x) "Person" means every natural person, firm, copartnership, association, or corporation.</w:t>
      </w:r>
    </w:p>
    <w:p w14:paraId="470FAF49" w14:textId="0D7C255D" w:rsidR="000677DD" w:rsidRPr="005A6D3A" w:rsidRDefault="000677DD" w:rsidP="00746030">
      <w:pPr>
        <w:pStyle w:val="SectionBody"/>
        <w:rPr>
          <w:color w:val="auto"/>
        </w:rPr>
      </w:pPr>
      <w:r w:rsidRPr="005A6D3A">
        <w:rPr>
          <w:color w:val="auto"/>
        </w:rPr>
        <w:t>(y)  "Owner" means a person who holds the legal title to a vehicle, or in the event a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 of this chapter.</w:t>
      </w:r>
    </w:p>
    <w:p w14:paraId="3FC4684C" w14:textId="4267D4C8" w:rsidR="000677DD" w:rsidRPr="005A6D3A" w:rsidRDefault="000677DD" w:rsidP="00746030">
      <w:pPr>
        <w:pStyle w:val="SectionBody"/>
        <w:rPr>
          <w:color w:val="auto"/>
        </w:rPr>
      </w:pPr>
      <w:r w:rsidRPr="005A6D3A">
        <w:rPr>
          <w:color w:val="auto"/>
        </w:rPr>
        <w:t>(z) "Nonresident" means every person who is not a resident of this state.</w:t>
      </w:r>
    </w:p>
    <w:p w14:paraId="6CE21136" w14:textId="404F24C3" w:rsidR="000677DD" w:rsidRPr="005A6D3A" w:rsidRDefault="000677DD" w:rsidP="00746030">
      <w:pPr>
        <w:pStyle w:val="SectionBody"/>
        <w:rPr>
          <w:color w:val="auto"/>
        </w:rPr>
      </w:pPr>
      <w:r w:rsidRPr="005A6D3A">
        <w:rPr>
          <w:color w:val="auto"/>
        </w:rPr>
        <w:t>(aa) "Dealer" or "dealers" is a general term meaning, depending upon the context in which used, either a new motor vehicle dealer, used motor vehicle dealer, factory-built home dealer, recreational vehicle dealer, trailer dealer or motorcycle dealer, as defined in §17C-1-6 of this code, or all of the dealers or a combination thereof and, in some instances, a new motor vehicle dealer or dealers in another state.</w:t>
      </w:r>
    </w:p>
    <w:p w14:paraId="37BB2A25" w14:textId="1893305F" w:rsidR="000677DD" w:rsidRPr="005A6D3A" w:rsidRDefault="000677DD" w:rsidP="00746030">
      <w:pPr>
        <w:pStyle w:val="SectionBody"/>
        <w:rPr>
          <w:color w:val="auto"/>
        </w:rPr>
      </w:pPr>
      <w:r w:rsidRPr="005A6D3A">
        <w:rPr>
          <w:color w:val="auto"/>
        </w:rPr>
        <w:t xml:space="preserve">(bb) "Registered dealer" or "registered dealers"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§17A-6-1 </w:t>
      </w:r>
      <w:r w:rsidRPr="005A6D3A">
        <w:rPr>
          <w:i/>
          <w:iCs/>
          <w:color w:val="auto"/>
        </w:rPr>
        <w:t>et seq.</w:t>
      </w:r>
      <w:r w:rsidRPr="005A6D3A">
        <w:rPr>
          <w:color w:val="auto"/>
        </w:rPr>
        <w:t xml:space="preserve"> of this code.</w:t>
      </w:r>
    </w:p>
    <w:p w14:paraId="224CAC14" w14:textId="0F876C78" w:rsidR="000677DD" w:rsidRPr="005A6D3A" w:rsidRDefault="000677DD" w:rsidP="00746030">
      <w:pPr>
        <w:pStyle w:val="SectionBody"/>
        <w:rPr>
          <w:color w:val="auto"/>
        </w:rPr>
      </w:pPr>
      <w:r w:rsidRPr="005A6D3A">
        <w:rPr>
          <w:color w:val="auto"/>
        </w:rPr>
        <w:t xml:space="preserve">(cc) "Licensed dealer" or "licensed dealers"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§17A-6-1 </w:t>
      </w:r>
      <w:r w:rsidRPr="005A6D3A">
        <w:rPr>
          <w:i/>
          <w:iCs/>
          <w:color w:val="auto"/>
        </w:rPr>
        <w:t>et seq.</w:t>
      </w:r>
      <w:r w:rsidRPr="005A6D3A">
        <w:rPr>
          <w:color w:val="auto"/>
        </w:rPr>
        <w:t xml:space="preserve"> of this code.</w:t>
      </w:r>
    </w:p>
    <w:p w14:paraId="72723E8C" w14:textId="0F6C6116" w:rsidR="000677DD" w:rsidRPr="005A6D3A" w:rsidRDefault="000677DD" w:rsidP="00746030">
      <w:pPr>
        <w:pStyle w:val="SectionBody"/>
        <w:rPr>
          <w:color w:val="auto"/>
        </w:rPr>
      </w:pPr>
      <w:r w:rsidRPr="005A6D3A">
        <w:rPr>
          <w:color w:val="auto"/>
        </w:rPr>
        <w:t xml:space="preserve">(dd) "Transporter" means every person engaged in the business of delivering vehicles of a type required to be registered </w:t>
      </w:r>
      <w:bookmarkStart w:id="0" w:name="_Hlk32837675"/>
      <w:r w:rsidRPr="005A6D3A">
        <w:rPr>
          <w:color w:val="auto"/>
        </w:rPr>
        <w:t xml:space="preserve">hereunder </w:t>
      </w:r>
      <w:bookmarkEnd w:id="0"/>
      <w:r w:rsidRPr="005A6D3A">
        <w:rPr>
          <w:color w:val="auto"/>
        </w:rPr>
        <w:t xml:space="preserve">from a manufacturing, assembling, or distributing plant </w:t>
      </w:r>
      <w:r w:rsidRPr="005A6D3A">
        <w:rPr>
          <w:color w:val="auto"/>
        </w:rPr>
        <w:lastRenderedPageBreak/>
        <w:t>to dealers or sales agents of a manufacturer.</w:t>
      </w:r>
    </w:p>
    <w:p w14:paraId="23D68569" w14:textId="26CB9E97" w:rsidR="000677DD" w:rsidRPr="005A6D3A" w:rsidRDefault="000677DD" w:rsidP="00746030">
      <w:pPr>
        <w:pStyle w:val="SectionBody"/>
        <w:rPr>
          <w:color w:val="auto"/>
        </w:rPr>
      </w:pPr>
      <w:r w:rsidRPr="005A6D3A">
        <w:rPr>
          <w:color w:val="auto"/>
        </w:rPr>
        <w:t>(ee) "Manufacturer" means every person engaged in the business of constructing or assembling vehicles of a type required to be registered hereunder at a place of business in this state which is actually occupied either continuously or at regular periods by the manufacturer where his or her books and records are kept and a large share of his or her business is transacted.</w:t>
      </w:r>
    </w:p>
    <w:p w14:paraId="77C8CD0E" w14:textId="175F5526" w:rsidR="000677DD" w:rsidRPr="005A6D3A" w:rsidRDefault="000677DD" w:rsidP="00746030">
      <w:pPr>
        <w:pStyle w:val="SectionBody"/>
        <w:rPr>
          <w:color w:val="auto"/>
        </w:rPr>
      </w:pPr>
      <w:r w:rsidRPr="005A6D3A">
        <w:rPr>
          <w:color w:val="auto"/>
        </w:rPr>
        <w:t>(ff) "Street" or "highway" means the entire width between boundary lines of every way publicly maintained when any part thereof is open to the use of the public for purposes of vehicular travel.</w:t>
      </w:r>
    </w:p>
    <w:p w14:paraId="6D6F8FF7" w14:textId="511D7D12" w:rsidR="000677DD" w:rsidRPr="005A6D3A" w:rsidRDefault="000677DD" w:rsidP="00746030">
      <w:pPr>
        <w:pStyle w:val="SectionBody"/>
        <w:rPr>
          <w:color w:val="auto"/>
        </w:rPr>
      </w:pPr>
      <w:r w:rsidRPr="005A6D3A">
        <w:rPr>
          <w:color w:val="auto"/>
        </w:rPr>
        <w:t>(gg) "Motorboat" means any vessel propelled by an electrical, steam, gas, diesel, or other fuel-propelled or -driven motor, whether or not the motor is the principal source of propulsion, but may not include a vessel which has a valid marine document issued by the bureau of customs of the United States government or any federal agency successor thereto.</w:t>
      </w:r>
    </w:p>
    <w:p w14:paraId="6BF2D690" w14:textId="45C1CD9C" w:rsidR="000677DD" w:rsidRPr="005A6D3A" w:rsidRDefault="000677DD" w:rsidP="00746030">
      <w:pPr>
        <w:pStyle w:val="SectionBody"/>
        <w:rPr>
          <w:color w:val="auto"/>
        </w:rPr>
      </w:pPr>
      <w:r w:rsidRPr="005A6D3A">
        <w:rPr>
          <w:color w:val="auto"/>
        </w:rPr>
        <w:t>(hh) "Motorboat trailer" means every vehicle designed for or ordinarily used for the transportation of a motorboat.</w:t>
      </w:r>
    </w:p>
    <w:p w14:paraId="5E1E3870" w14:textId="386ACED7" w:rsidR="000677DD" w:rsidRPr="005A6D3A" w:rsidRDefault="000677DD" w:rsidP="00746030">
      <w:pPr>
        <w:pStyle w:val="SectionBody"/>
        <w:rPr>
          <w:color w:val="auto"/>
        </w:rPr>
      </w:pPr>
      <w:r w:rsidRPr="005A6D3A">
        <w:rPr>
          <w:color w:val="auto"/>
        </w:rPr>
        <w:t>(ii)  "All-terrain vehicle" (ATV) means any motor vehicle designed for off-highway use and designed to travel on not less than three low-pressure or nonhighway tires, is 50 inches or less in width and intended by the manufacturer to be used by a single operator or is specifically designed by the manufacturer with seating for each passenger. "All-terrain vehicle" and "ATV" does not include mini trucks, golf carts, riding lawnmowers, electric bicycles as defined in §17C-1-70 of this code, or tractors.</w:t>
      </w:r>
    </w:p>
    <w:p w14:paraId="486810B5" w14:textId="44865F3C" w:rsidR="000677DD" w:rsidRPr="005A6D3A" w:rsidRDefault="000677DD" w:rsidP="00746030">
      <w:pPr>
        <w:pStyle w:val="SectionBody"/>
        <w:rPr>
          <w:color w:val="auto"/>
        </w:rPr>
      </w:pPr>
      <w:r w:rsidRPr="005A6D3A">
        <w:rPr>
          <w:color w:val="auto"/>
        </w:rPr>
        <w:t>(jj) "Travel trailer" means every vehicle, mounted on wheels, designed to provide temporary living quarters for recreational, camping, or travel use of such size or weight as not to require special highway movement permits when towed by a motor vehicle and of gross trailer area less than 400 square feet.</w:t>
      </w:r>
    </w:p>
    <w:p w14:paraId="5B55B86F" w14:textId="17A0EF76" w:rsidR="000677DD" w:rsidRPr="005A6D3A" w:rsidRDefault="000677DD" w:rsidP="00746030">
      <w:pPr>
        <w:pStyle w:val="SectionBody"/>
        <w:rPr>
          <w:color w:val="auto"/>
        </w:rPr>
      </w:pPr>
      <w:r w:rsidRPr="005A6D3A">
        <w:rPr>
          <w:color w:val="auto"/>
        </w:rPr>
        <w:t xml:space="preserve">(kk) "Fold-down camping trailer" means every vehicle consisting of a portable unit mounted on wheels and constructed with collapsible partial sidewalls which fold for towing by </w:t>
      </w:r>
      <w:r w:rsidRPr="005A6D3A">
        <w:rPr>
          <w:color w:val="auto"/>
        </w:rPr>
        <w:lastRenderedPageBreak/>
        <w:t>another vehicle and unfold at the camp site to provide temporary living quarters for recreational, camping, or travel use.</w:t>
      </w:r>
    </w:p>
    <w:p w14:paraId="02915B83" w14:textId="3F9ED751" w:rsidR="000677DD" w:rsidRPr="005A6D3A" w:rsidRDefault="000677DD" w:rsidP="00746030">
      <w:pPr>
        <w:pStyle w:val="SectionBody"/>
        <w:rPr>
          <w:color w:val="auto"/>
        </w:rPr>
      </w:pPr>
      <w:r w:rsidRPr="005A6D3A">
        <w:rPr>
          <w:color w:val="auto"/>
        </w:rPr>
        <w:t>(ll) "Motor home"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 stage manufacturer; (2) Type B motor home consisting of a van-type vehicle which has been altered to provide temporary living quarters; and (3) Type C motor home built on an incomplete van or truck chassis with a cab constructed by the chassis manufacturer.</w:t>
      </w:r>
    </w:p>
    <w:p w14:paraId="1D705442" w14:textId="48B659B8" w:rsidR="000677DD" w:rsidRPr="005A6D3A" w:rsidRDefault="000677DD" w:rsidP="00746030">
      <w:pPr>
        <w:pStyle w:val="SectionBody"/>
        <w:rPr>
          <w:color w:val="auto"/>
        </w:rPr>
      </w:pPr>
      <w:r w:rsidRPr="005A6D3A">
        <w:rPr>
          <w:color w:val="auto"/>
        </w:rPr>
        <w:t>(mm) "Snowmobile" means a self-propelled vehicle intended for travel primarily on snow and driven by a track or tracks in contact with the snow and steered by a ski or skis in contact with the snow.</w:t>
      </w:r>
    </w:p>
    <w:p w14:paraId="795D2D22" w14:textId="7890E96F" w:rsidR="000677DD" w:rsidRPr="005A6D3A" w:rsidRDefault="000677DD" w:rsidP="00746030">
      <w:pPr>
        <w:pStyle w:val="SectionBody"/>
        <w:rPr>
          <w:color w:val="auto"/>
        </w:rPr>
      </w:pPr>
      <w:r w:rsidRPr="005A6D3A">
        <w:rPr>
          <w:color w:val="auto"/>
        </w:rPr>
        <w:t>(nn) "Recreational vehicle" means a motorboat, motorboat trailer, all-terrain vehicle, travel trailer, fold-down camping trailer, motor home, or snowmobile.</w:t>
      </w:r>
    </w:p>
    <w:p w14:paraId="06997B4C" w14:textId="0F0ECA6E" w:rsidR="000677DD" w:rsidRPr="005A6D3A" w:rsidRDefault="000677DD" w:rsidP="00746030">
      <w:pPr>
        <w:pStyle w:val="SectionBody"/>
        <w:rPr>
          <w:color w:val="auto"/>
        </w:rPr>
      </w:pPr>
      <w:r w:rsidRPr="005A6D3A">
        <w:rPr>
          <w:color w:val="auto"/>
        </w:rPr>
        <w:t>(oo) "Mobile equipment" means every self-propelled vehicle not designed or used primarily for the transportation of persons or property over the highway but which may infrequently or incidentally travel over the highways among job sites, equipment storage sites, or repair sites, including farm equipment, implements of husbandry, well drillers, cranes, and wood-sawing equipment.</w:t>
      </w:r>
    </w:p>
    <w:p w14:paraId="491BD585" w14:textId="3D09C5DE" w:rsidR="000677DD" w:rsidRPr="005A6D3A" w:rsidRDefault="000677DD" w:rsidP="00746030">
      <w:pPr>
        <w:pStyle w:val="SectionBody"/>
        <w:rPr>
          <w:color w:val="auto"/>
        </w:rPr>
      </w:pPr>
      <w:r w:rsidRPr="005A6D3A">
        <w:rPr>
          <w:color w:val="auto"/>
        </w:rPr>
        <w:t>(pp) "Factory-built home" includes mobile homes, house trailers, and manufactured homes.</w:t>
      </w:r>
    </w:p>
    <w:p w14:paraId="4BDB3106" w14:textId="234D8771" w:rsidR="000677DD" w:rsidRPr="005A6D3A" w:rsidRDefault="000677DD" w:rsidP="00746030">
      <w:pPr>
        <w:pStyle w:val="SectionBody"/>
        <w:rPr>
          <w:color w:val="auto"/>
        </w:rPr>
      </w:pPr>
      <w:r w:rsidRPr="005A6D3A">
        <w:rPr>
          <w:color w:val="auto"/>
        </w:rPr>
        <w:t xml:space="preserve">(qq) "Manufactured home" has the same meaning as the term is defined in §21-2-9 of this code which meets the federal Manufactured Housing Construction and Safety Standards Act of 1974 (42 U. S. C.§5401, </w:t>
      </w:r>
      <w:r w:rsidRPr="005A6D3A">
        <w:rPr>
          <w:i/>
          <w:iCs/>
          <w:color w:val="auto"/>
        </w:rPr>
        <w:t>et seq</w:t>
      </w:r>
      <w:r w:rsidRPr="005A6D3A">
        <w:rPr>
          <w:color w:val="auto"/>
        </w:rPr>
        <w:t>.), effective on June 15, 1976, and the federal manufactured home construction and safety standards and regulations promulgated by the Secretary of the United States Department of Housing and Urban Development.</w:t>
      </w:r>
    </w:p>
    <w:p w14:paraId="32F487A0" w14:textId="027BEB0A" w:rsidR="000677DD" w:rsidRPr="005A6D3A" w:rsidRDefault="000677DD" w:rsidP="00746030">
      <w:pPr>
        <w:pStyle w:val="SectionBody"/>
        <w:rPr>
          <w:color w:val="auto"/>
        </w:rPr>
      </w:pPr>
      <w:r w:rsidRPr="005A6D3A">
        <w:rPr>
          <w:color w:val="auto"/>
        </w:rPr>
        <w:t xml:space="preserve">(rr) "Mobile home" means a transportable structure that is wholly, or in substantial part, </w:t>
      </w:r>
      <w:r w:rsidRPr="005A6D3A">
        <w:rPr>
          <w:color w:val="auto"/>
        </w:rPr>
        <w:lastRenderedPageBreak/>
        <w:t xml:space="preserve">made, fabricated, formed, or assembled in manufacturing facilities for installation or assembly and installation on a building site and designed for long-term residential use and built prior to enactment of the federal Manufactured Housing Construction and Safety Standards Act of 1974 (42 U. S. C.§5401, </w:t>
      </w:r>
      <w:r w:rsidRPr="005A6D3A">
        <w:rPr>
          <w:i/>
          <w:iCs/>
          <w:color w:val="auto"/>
        </w:rPr>
        <w:t>et seq</w:t>
      </w:r>
      <w:r w:rsidRPr="005A6D3A">
        <w:rPr>
          <w:color w:val="auto"/>
        </w:rPr>
        <w:t>.), effective on June 15, 1976, and usually built to the voluntary industry standard of the American National Standards Institute (ANSI) -- A119.1 standards for mobile homes.</w:t>
      </w:r>
    </w:p>
    <w:p w14:paraId="6A03D3CC" w14:textId="2D0C16ED" w:rsidR="000677DD" w:rsidRPr="005A6D3A" w:rsidRDefault="000677DD" w:rsidP="00746030">
      <w:pPr>
        <w:pStyle w:val="SectionBody"/>
        <w:rPr>
          <w:color w:val="auto"/>
        </w:rPr>
      </w:pPr>
      <w:r w:rsidRPr="005A6D3A">
        <w:rPr>
          <w:color w:val="auto"/>
        </w:rPr>
        <w:t>(ss) "House trailers" means all trailers designed and used for human occupancy on a continual nonrecreational basis but may not include fold-down camping and travel trailers, mobile homes, or manufactured homes.</w:t>
      </w:r>
    </w:p>
    <w:p w14:paraId="2FE12EAC" w14:textId="1E9EAEE7" w:rsidR="000677DD" w:rsidRPr="005A6D3A" w:rsidRDefault="000677DD" w:rsidP="00746030">
      <w:pPr>
        <w:pStyle w:val="SectionBody"/>
        <w:rPr>
          <w:color w:val="auto"/>
        </w:rPr>
      </w:pPr>
      <w:r w:rsidRPr="005A6D3A">
        <w:rPr>
          <w:color w:val="auto"/>
        </w:rPr>
        <w:t>(tt) "Parking enforcement vehicle" means a motor vehicle which does not fit into any other classification of vehicle in this chapter, has three or four wheels, and is designed for use in an incorporated municipality by a city, county, state, or other governmental entity primarily for parking enforcement or other governmental purposes with an operator area with sides permanently enclosed with rigid construction and a top which may be convertible, sealed beam headlights, turn signals, brake lights, horn, at least one rearview mirror on each side, and such other equipment that will enable it to pass a standard motorcycle vehicle inspection.</w:t>
      </w:r>
    </w:p>
    <w:p w14:paraId="6CC85619" w14:textId="6A32A28B" w:rsidR="000677DD" w:rsidRPr="005A6D3A" w:rsidRDefault="000677DD" w:rsidP="00746030">
      <w:pPr>
        <w:pStyle w:val="SectionBody"/>
        <w:rPr>
          <w:color w:val="auto"/>
        </w:rPr>
      </w:pPr>
      <w:r w:rsidRPr="005A6D3A">
        <w:rPr>
          <w:color w:val="auto"/>
        </w:rPr>
        <w:t>(uu) "Low-speed vehicle" means a four-wheeled motor vehicle whose attainable speed in one mile on a paved level surface is more than 20 miles per hour but not more than 25 miles per hour.</w:t>
      </w:r>
    </w:p>
    <w:p w14:paraId="49CBA181" w14:textId="0C9780EF" w:rsidR="000677DD" w:rsidRPr="005A6D3A" w:rsidRDefault="000677DD" w:rsidP="00CC1F3B">
      <w:pPr>
        <w:pStyle w:val="SectionBody"/>
        <w:rPr>
          <w:color w:val="auto"/>
        </w:rPr>
      </w:pPr>
      <w:r w:rsidRPr="005A6D3A">
        <w:rPr>
          <w:color w:val="auto"/>
        </w:rPr>
        <w:t>(vv) "Utility terrain vehicle" means any motor vehicle with four or more low-pressure or nonhighway tires designed for off-highway use and is greater than 50 inches in width. "Utility terrain vehicle" does not include mini trucks, golf carts, riding lawnmowers, or tractors.</w:t>
      </w:r>
    </w:p>
    <w:p w14:paraId="13F55CDB" w14:textId="7F46B07D" w:rsidR="00946885" w:rsidRPr="005A6D3A" w:rsidRDefault="00532C06" w:rsidP="00946885">
      <w:pPr>
        <w:pStyle w:val="SectionBody"/>
        <w:rPr>
          <w:color w:val="auto"/>
        </w:rPr>
      </w:pPr>
      <w:r w:rsidRPr="005A6D3A">
        <w:rPr>
          <w:color w:val="auto"/>
          <w:u w:val="single"/>
        </w:rPr>
        <w:t>(ww) "Automatic registration renewal" means the processing of vehicle registration renewals through an enrollment system with a prebilling account set up through the D</w:t>
      </w:r>
      <w:r w:rsidR="00946885" w:rsidRPr="005A6D3A">
        <w:rPr>
          <w:color w:val="auto"/>
          <w:u w:val="single"/>
        </w:rPr>
        <w:t>ivision</w:t>
      </w:r>
      <w:r w:rsidRPr="005A6D3A">
        <w:rPr>
          <w:color w:val="auto"/>
          <w:u w:val="single"/>
        </w:rPr>
        <w:t xml:space="preserve"> of Motor Vehicles that allows the Department to charge a debit or credit card annually for the renewal of the registration for that vehicle.</w:t>
      </w:r>
    </w:p>
    <w:p w14:paraId="3638C458" w14:textId="568F7865" w:rsidR="00946885" w:rsidRPr="005A6D3A" w:rsidRDefault="00946885" w:rsidP="00946885">
      <w:pPr>
        <w:pStyle w:val="ArticleHeading"/>
        <w:ind w:left="0" w:firstLine="0"/>
        <w:rPr>
          <w:color w:val="auto"/>
        </w:rPr>
        <w:sectPr w:rsidR="00946885" w:rsidRPr="005A6D3A" w:rsidSect="00946885">
          <w:type w:val="continuous"/>
          <w:pgSz w:w="12240" w:h="15840" w:code="1"/>
          <w:pgMar w:top="1440" w:right="1440" w:bottom="1440" w:left="1440" w:header="720" w:footer="720" w:gutter="0"/>
          <w:lnNumType w:countBy="1" w:restart="newSection"/>
          <w:cols w:space="720"/>
          <w:titlePg/>
          <w:docGrid w:linePitch="360"/>
        </w:sectPr>
      </w:pPr>
      <w:r w:rsidRPr="005A6D3A">
        <w:rPr>
          <w:color w:val="auto"/>
        </w:rPr>
        <w:lastRenderedPageBreak/>
        <w:t>ARTICLE 3. ORIGINAL AND RENEWAL OF REGISTRATION; ISSUANCE OF CERTIFICATES OF TITLE.</w:t>
      </w:r>
    </w:p>
    <w:p w14:paraId="01FF222C" w14:textId="77777777" w:rsidR="00946885" w:rsidRPr="005A6D3A" w:rsidRDefault="00946885" w:rsidP="005245CD">
      <w:pPr>
        <w:pStyle w:val="SectionHeading"/>
        <w:rPr>
          <w:color w:val="auto"/>
        </w:rPr>
        <w:sectPr w:rsidR="00946885" w:rsidRPr="005A6D3A" w:rsidSect="00946885">
          <w:type w:val="continuous"/>
          <w:pgSz w:w="12240" w:h="15840" w:code="1"/>
          <w:pgMar w:top="1440" w:right="1440" w:bottom="1440" w:left="1440" w:header="720" w:footer="720" w:gutter="0"/>
          <w:lnNumType w:countBy="1" w:restart="newSection"/>
          <w:cols w:space="720"/>
          <w:titlePg/>
          <w:docGrid w:linePitch="360"/>
        </w:sectPr>
      </w:pPr>
      <w:bookmarkStart w:id="1" w:name="_Hlk93925027"/>
      <w:r w:rsidRPr="005A6D3A">
        <w:rPr>
          <w:color w:val="auto"/>
        </w:rPr>
        <w:t>§17A-3-14</w:t>
      </w:r>
      <w:bookmarkEnd w:id="1"/>
      <w:r w:rsidRPr="005A6D3A">
        <w:rPr>
          <w:color w:val="auto"/>
        </w:rPr>
        <w:t>. Registration plates generally; description of plates; issuance of special numbers and plates; registration fees; special application fees; exemptions; commissioner to promulgate forms; suspension and nonrenewal. suspension of registration; electronic signatures.</w:t>
      </w:r>
    </w:p>
    <w:p w14:paraId="33CEB4F9" w14:textId="77777777" w:rsidR="00946885" w:rsidRPr="005A6D3A" w:rsidRDefault="00946885" w:rsidP="005245CD">
      <w:pPr>
        <w:pStyle w:val="SectionBody"/>
        <w:rPr>
          <w:color w:val="auto"/>
        </w:rPr>
      </w:pPr>
      <w:r w:rsidRPr="005A6D3A">
        <w:rPr>
          <w:color w:val="auto"/>
        </w:rPr>
        <w:t xml:space="preserve">(a) The division, upon registering a vehicle, shall issue to the owner one registration plate with a registration number consisting of a combination of letters, numerals, symbols, or characters in a configuration determined by the commissioner. </w:t>
      </w:r>
    </w:p>
    <w:p w14:paraId="1C0176C6" w14:textId="77777777" w:rsidR="00946885" w:rsidRPr="005A6D3A" w:rsidRDefault="00946885" w:rsidP="005245CD">
      <w:pPr>
        <w:pStyle w:val="SectionBody"/>
        <w:rPr>
          <w:color w:val="auto"/>
        </w:rPr>
      </w:pPr>
      <w:r w:rsidRPr="005A6D3A">
        <w:rPr>
          <w:color w:val="auto"/>
        </w:rPr>
        <w:t>(b) Registration plates shall meet the following requirements:</w:t>
      </w:r>
    </w:p>
    <w:p w14:paraId="7F364AE4" w14:textId="77777777" w:rsidR="00946885" w:rsidRPr="005A6D3A" w:rsidRDefault="00946885" w:rsidP="005245CD">
      <w:pPr>
        <w:pStyle w:val="SectionBody"/>
        <w:rPr>
          <w:color w:val="auto"/>
        </w:rPr>
      </w:pPr>
      <w:r w:rsidRPr="005A6D3A">
        <w:rPr>
          <w:color w:val="auto"/>
        </w:rPr>
        <w:t>(1) Plates must incorporate reflectorized material.</w:t>
      </w:r>
    </w:p>
    <w:p w14:paraId="60E3F92C" w14:textId="77777777" w:rsidR="00946885" w:rsidRPr="005A6D3A" w:rsidRDefault="00946885" w:rsidP="005245CD">
      <w:pPr>
        <w:pStyle w:val="SectionBody"/>
        <w:rPr>
          <w:color w:val="auto"/>
        </w:rPr>
      </w:pPr>
      <w:r w:rsidRPr="005A6D3A">
        <w:rPr>
          <w:color w:val="auto"/>
        </w:rPr>
        <w:t>(2) Registration numbers shall be plainly readable from 100 feet during daylight.</w:t>
      </w:r>
    </w:p>
    <w:p w14:paraId="24DB0000" w14:textId="77777777" w:rsidR="00946885" w:rsidRPr="005A6D3A" w:rsidRDefault="00946885" w:rsidP="005245CD">
      <w:pPr>
        <w:pStyle w:val="SectionBody"/>
        <w:rPr>
          <w:color w:val="auto"/>
        </w:rPr>
      </w:pPr>
      <w:r w:rsidRPr="005A6D3A">
        <w:rPr>
          <w:color w:val="auto"/>
        </w:rPr>
        <w:t>(3) The commissioner may assign any additional feature to facilitate reciprocal agreements, facilitate interstate travel, promote highway safety, or promote the efficient operation of the division.</w:t>
      </w:r>
    </w:p>
    <w:p w14:paraId="009BD2E0" w14:textId="77777777" w:rsidR="00946885" w:rsidRPr="005A6D3A" w:rsidRDefault="00946885" w:rsidP="005245CD">
      <w:pPr>
        <w:pStyle w:val="SectionBody"/>
        <w:rPr>
          <w:color w:val="auto"/>
        </w:rPr>
      </w:pPr>
      <w:r w:rsidRPr="005A6D3A">
        <w:rPr>
          <w:color w:val="auto"/>
        </w:rPr>
        <w:t xml:space="preserve">(c) </w:t>
      </w:r>
      <w:bookmarkStart w:id="2" w:name="_Hlk125709830"/>
      <w:r w:rsidRPr="005A6D3A">
        <w:rPr>
          <w:color w:val="auto"/>
        </w:rPr>
        <w:t xml:space="preserve">The commissioner may suspend the registration of any owner who displays a damaged or illegible plate or otherwise fails to comply with the requirements of §17A-3-19 of this code.   </w:t>
      </w:r>
    </w:p>
    <w:p w14:paraId="74F58ACD" w14:textId="77777777" w:rsidR="00946885" w:rsidRPr="005A6D3A" w:rsidRDefault="00946885" w:rsidP="005245CD">
      <w:pPr>
        <w:pStyle w:val="SectionBody"/>
        <w:rPr>
          <w:color w:val="auto"/>
        </w:rPr>
      </w:pPr>
      <w:r w:rsidRPr="005A6D3A">
        <w:rPr>
          <w:color w:val="auto"/>
        </w:rPr>
        <w:t>(d) Any license plate issued or renewed pursuant to this chapter which is paid for by a check that is returned for nonsufficient funds is void without further notice to the applicant. The applicant may not reinstate the registration until the returned check is paid by the applicant in cash, money order, or certified check and all applicable fees assessed as a result thereof have been paid.</w:t>
      </w:r>
    </w:p>
    <w:bookmarkEnd w:id="2"/>
    <w:p w14:paraId="1CA83B70" w14:textId="7DDB052D" w:rsidR="00946885" w:rsidRPr="005A6D3A" w:rsidRDefault="00946885" w:rsidP="00946885">
      <w:pPr>
        <w:pStyle w:val="SectionBody"/>
        <w:rPr>
          <w:color w:val="auto"/>
        </w:rPr>
      </w:pPr>
      <w:r w:rsidRPr="005A6D3A">
        <w:rPr>
          <w:color w:val="auto"/>
        </w:rPr>
        <w:t xml:space="preserve">(e) In furtherance of the Uniform Electronic Transactions Act, §39A-1-1 </w:t>
      </w:r>
      <w:r w:rsidRPr="005A6D3A">
        <w:rPr>
          <w:i/>
          <w:iCs/>
          <w:color w:val="auto"/>
        </w:rPr>
        <w:t>et seq</w:t>
      </w:r>
      <w:r w:rsidRPr="005A6D3A">
        <w:rPr>
          <w:color w:val="auto"/>
        </w:rPr>
        <w:t>. of this code, the division may accept or authorize an electronic signature in any instance the law required to be enforced by the commissioner requires a signature or a pen and ink signature.</w:t>
      </w:r>
    </w:p>
    <w:p w14:paraId="380A44B6" w14:textId="78F2D79C" w:rsidR="00946885" w:rsidRPr="005A6D3A" w:rsidRDefault="00946885" w:rsidP="00946885">
      <w:pPr>
        <w:pStyle w:val="SectionBody"/>
        <w:rPr>
          <w:color w:val="auto"/>
          <w:u w:val="single"/>
        </w:rPr>
      </w:pPr>
      <w:r w:rsidRPr="005A6D3A">
        <w:rPr>
          <w:color w:val="auto"/>
          <w:u w:val="single"/>
        </w:rPr>
        <w:lastRenderedPageBreak/>
        <w:t>(f)  The  division</w:t>
      </w:r>
      <w:r w:rsidR="006E561D" w:rsidRPr="005A6D3A">
        <w:rPr>
          <w:color w:val="auto"/>
          <w:u w:val="single"/>
        </w:rPr>
        <w:t xml:space="preserve"> </w:t>
      </w:r>
      <w:r w:rsidR="008B47D6" w:rsidRPr="005A6D3A">
        <w:rPr>
          <w:color w:val="auto"/>
          <w:u w:val="single"/>
        </w:rPr>
        <w:t>shall</w:t>
      </w:r>
      <w:r w:rsidR="006E561D" w:rsidRPr="005A6D3A">
        <w:rPr>
          <w:color w:val="auto"/>
          <w:u w:val="single"/>
        </w:rPr>
        <w:t xml:space="preserve"> permit vehicle owners to enroll in  an automatic vehicle registration renewal.</w:t>
      </w:r>
    </w:p>
    <w:p w14:paraId="04F4F9A5" w14:textId="2242694D" w:rsidR="003934A0" w:rsidRPr="005A6D3A" w:rsidRDefault="003934A0" w:rsidP="00CB4559">
      <w:pPr>
        <w:pStyle w:val="ArticleHeading"/>
        <w:rPr>
          <w:color w:val="auto"/>
          <w:u w:val="single"/>
        </w:rPr>
        <w:sectPr w:rsidR="003934A0" w:rsidRPr="005A6D3A" w:rsidSect="00946885">
          <w:type w:val="continuous"/>
          <w:pgSz w:w="12240" w:h="15840" w:code="1"/>
          <w:pgMar w:top="1440" w:right="1440" w:bottom="1440" w:left="1440" w:header="720" w:footer="720" w:gutter="0"/>
          <w:lnNumType w:countBy="1" w:restart="newSection"/>
          <w:cols w:space="720"/>
          <w:titlePg/>
          <w:docGrid w:linePitch="360"/>
        </w:sectPr>
      </w:pPr>
      <w:r w:rsidRPr="005A6D3A">
        <w:rPr>
          <w:color w:val="auto"/>
          <w:u w:val="single"/>
        </w:rPr>
        <w:t>Article 10A. Automatic REgistration Renewal Program.</w:t>
      </w:r>
    </w:p>
    <w:p w14:paraId="7310545D" w14:textId="77777777" w:rsidR="003934A0" w:rsidRPr="005A6D3A" w:rsidRDefault="003934A0" w:rsidP="003934A0">
      <w:pPr>
        <w:pStyle w:val="SectionHeading"/>
        <w:rPr>
          <w:color w:val="auto"/>
          <w:u w:val="single"/>
        </w:rPr>
        <w:sectPr w:rsidR="003934A0" w:rsidRPr="005A6D3A" w:rsidSect="00946885">
          <w:type w:val="continuous"/>
          <w:pgSz w:w="12240" w:h="15840" w:code="1"/>
          <w:pgMar w:top="1440" w:right="1440" w:bottom="1440" w:left="1440" w:header="720" w:footer="720" w:gutter="0"/>
          <w:lnNumType w:countBy="1" w:restart="newSection"/>
          <w:cols w:space="720"/>
          <w:titlePg/>
          <w:docGrid w:linePitch="360"/>
        </w:sectPr>
      </w:pPr>
      <w:r w:rsidRPr="005A6D3A">
        <w:rPr>
          <w:color w:val="auto"/>
          <w:u w:val="single"/>
        </w:rPr>
        <w:t>§17A-10A-1. Automatic registration renewal program.</w:t>
      </w:r>
    </w:p>
    <w:p w14:paraId="7F6C2B71" w14:textId="786320D9" w:rsidR="003934A0" w:rsidRPr="005A6D3A" w:rsidRDefault="00894D5A" w:rsidP="00894D5A">
      <w:pPr>
        <w:pStyle w:val="SectionBody"/>
        <w:rPr>
          <w:color w:val="auto"/>
          <w:u w:val="single"/>
        </w:rPr>
      </w:pPr>
      <w:r w:rsidRPr="005A6D3A">
        <w:rPr>
          <w:color w:val="auto"/>
          <w:u w:val="single"/>
        </w:rPr>
        <w:t xml:space="preserve">(a) </w:t>
      </w:r>
      <w:r w:rsidR="003934A0" w:rsidRPr="005A6D3A">
        <w:rPr>
          <w:color w:val="auto"/>
          <w:u w:val="single"/>
        </w:rPr>
        <w:t>The Department of Motor Vehicles shall implement a system that allows owners of motor vehicles registered in this state to save billing information in a secure portal so that vehicle registration can be automatically renewed by the department as soon as the notice from the county showing the payment of personal property taxes is received by the department.</w:t>
      </w:r>
    </w:p>
    <w:p w14:paraId="474ECAD4" w14:textId="2043B270" w:rsidR="003934A0" w:rsidRPr="005A6D3A" w:rsidRDefault="00894D5A" w:rsidP="00894D5A">
      <w:pPr>
        <w:pStyle w:val="SectionBody"/>
        <w:rPr>
          <w:color w:val="auto"/>
          <w:u w:val="single"/>
        </w:rPr>
      </w:pPr>
      <w:r w:rsidRPr="005A6D3A">
        <w:rPr>
          <w:color w:val="auto"/>
          <w:u w:val="single"/>
        </w:rPr>
        <w:t xml:space="preserve">(b) </w:t>
      </w:r>
      <w:r w:rsidR="003934A0" w:rsidRPr="005A6D3A">
        <w:rPr>
          <w:color w:val="auto"/>
          <w:u w:val="single"/>
        </w:rPr>
        <w:t>The department shall send a notice to the owner two calendar weeks before the charge is applied to the saved billing information via text, email, or U.S. Mail, as selected by the registrant on the department's website.</w:t>
      </w:r>
    </w:p>
    <w:p w14:paraId="5C1B558E" w14:textId="0A0D2860" w:rsidR="003934A0" w:rsidRPr="005A6D3A" w:rsidRDefault="00894D5A" w:rsidP="00894D5A">
      <w:pPr>
        <w:pStyle w:val="SectionBody"/>
        <w:rPr>
          <w:color w:val="auto"/>
        </w:rPr>
      </w:pPr>
      <w:r w:rsidRPr="005A6D3A">
        <w:rPr>
          <w:color w:val="auto"/>
          <w:u w:val="single"/>
        </w:rPr>
        <w:t xml:space="preserve">(c) </w:t>
      </w:r>
      <w:r w:rsidR="003934A0" w:rsidRPr="005A6D3A">
        <w:rPr>
          <w:color w:val="auto"/>
          <w:u w:val="single"/>
        </w:rPr>
        <w:t>The registrant may change the billing date or account to be charged up to five days before the charges are applied by entering the department's registration portal or going in person to a local department office.</w:t>
      </w:r>
    </w:p>
    <w:p w14:paraId="5E273369" w14:textId="77777777" w:rsidR="00894D5A" w:rsidRPr="005A6D3A" w:rsidRDefault="005D42F3" w:rsidP="005D42F3">
      <w:pPr>
        <w:pStyle w:val="SectionHeading"/>
        <w:rPr>
          <w:color w:val="auto"/>
          <w:u w:val="single"/>
        </w:rPr>
        <w:sectPr w:rsidR="00894D5A" w:rsidRPr="005A6D3A" w:rsidSect="00946885">
          <w:type w:val="continuous"/>
          <w:pgSz w:w="12240" w:h="15840" w:code="1"/>
          <w:pgMar w:top="1440" w:right="1440" w:bottom="1440" w:left="1440" w:header="720" w:footer="720" w:gutter="0"/>
          <w:lnNumType w:countBy="1" w:restart="newSection"/>
          <w:cols w:space="720"/>
          <w:titlePg/>
          <w:docGrid w:linePitch="360"/>
        </w:sectPr>
      </w:pPr>
      <w:r w:rsidRPr="005A6D3A">
        <w:rPr>
          <w:color w:val="auto"/>
          <w:u w:val="single"/>
        </w:rPr>
        <w:t>§17A-10A-2. Required reporting of payment of personal property taxes and application of the notice to department accounts.</w:t>
      </w:r>
    </w:p>
    <w:p w14:paraId="078954F4" w14:textId="317800CB" w:rsidR="003934A0" w:rsidRPr="005A6D3A" w:rsidRDefault="00894D5A" w:rsidP="00894D5A">
      <w:pPr>
        <w:pStyle w:val="SectionBody"/>
        <w:rPr>
          <w:color w:val="auto"/>
          <w:u w:val="single"/>
        </w:rPr>
      </w:pPr>
      <w:r w:rsidRPr="005A6D3A">
        <w:rPr>
          <w:color w:val="auto"/>
          <w:u w:val="single"/>
        </w:rPr>
        <w:t xml:space="preserve">(a) </w:t>
      </w:r>
      <w:r w:rsidR="003934A0" w:rsidRPr="005A6D3A">
        <w:rPr>
          <w:color w:val="auto"/>
          <w:u w:val="single"/>
        </w:rPr>
        <w:t xml:space="preserve">Each county </w:t>
      </w:r>
      <w:r w:rsidR="005D42F3" w:rsidRPr="005A6D3A">
        <w:rPr>
          <w:color w:val="auto"/>
          <w:u w:val="single"/>
        </w:rPr>
        <w:t xml:space="preserve">sheriff's office </w:t>
      </w:r>
      <w:r w:rsidR="003934A0" w:rsidRPr="005A6D3A">
        <w:rPr>
          <w:color w:val="auto"/>
          <w:u w:val="single"/>
        </w:rPr>
        <w:t>is re</w:t>
      </w:r>
      <w:r w:rsidR="005D42F3" w:rsidRPr="005A6D3A">
        <w:rPr>
          <w:color w:val="auto"/>
          <w:u w:val="single"/>
        </w:rPr>
        <w:t>quired to report the payment of personal property taxes on motor vehicles to the department each month before the fifth business day of the following month.</w:t>
      </w:r>
    </w:p>
    <w:p w14:paraId="308C27F6" w14:textId="4E8E263B" w:rsidR="005D42F3" w:rsidRPr="005A6D3A" w:rsidRDefault="00894D5A" w:rsidP="00894D5A">
      <w:pPr>
        <w:pStyle w:val="SectionBody"/>
        <w:rPr>
          <w:color w:val="auto"/>
          <w:u w:val="single"/>
        </w:rPr>
      </w:pPr>
      <w:r w:rsidRPr="005A6D3A">
        <w:rPr>
          <w:color w:val="auto"/>
          <w:u w:val="single"/>
        </w:rPr>
        <w:t>(b)</w:t>
      </w:r>
      <w:r w:rsidR="001F1E47" w:rsidRPr="005A6D3A">
        <w:rPr>
          <w:color w:val="auto"/>
          <w:u w:val="single"/>
        </w:rPr>
        <w:t xml:space="preserve"> </w:t>
      </w:r>
      <w:r w:rsidR="005D42F3" w:rsidRPr="005A6D3A">
        <w:rPr>
          <w:color w:val="auto"/>
          <w:u w:val="single"/>
        </w:rPr>
        <w:t xml:space="preserve">The Department must apply the information to the registrant's account within </w:t>
      </w:r>
      <w:r w:rsidR="00B21F55" w:rsidRPr="005A6D3A">
        <w:rPr>
          <w:color w:val="auto"/>
          <w:u w:val="single"/>
        </w:rPr>
        <w:t xml:space="preserve">10 </w:t>
      </w:r>
      <w:r w:rsidR="005D42F3" w:rsidRPr="005A6D3A">
        <w:rPr>
          <w:color w:val="auto"/>
          <w:u w:val="single"/>
        </w:rPr>
        <w:t>business days of receiving the information from the county sheriffs.</w:t>
      </w:r>
    </w:p>
    <w:p w14:paraId="3D5C1309" w14:textId="77777777" w:rsidR="005D42F3" w:rsidRPr="005A6D3A" w:rsidRDefault="005D42F3" w:rsidP="005D42F3">
      <w:pPr>
        <w:pStyle w:val="SectionHeading"/>
        <w:rPr>
          <w:color w:val="auto"/>
          <w:u w:val="single"/>
        </w:rPr>
        <w:sectPr w:rsidR="005D42F3" w:rsidRPr="005A6D3A" w:rsidSect="00946885">
          <w:type w:val="continuous"/>
          <w:pgSz w:w="12240" w:h="15840" w:code="1"/>
          <w:pgMar w:top="1440" w:right="1440" w:bottom="1440" w:left="1440" w:header="720" w:footer="720" w:gutter="0"/>
          <w:lnNumType w:countBy="1" w:restart="newSection"/>
          <w:cols w:space="720"/>
          <w:titlePg/>
          <w:docGrid w:linePitch="360"/>
        </w:sectPr>
      </w:pPr>
      <w:r w:rsidRPr="005A6D3A">
        <w:rPr>
          <w:color w:val="auto"/>
          <w:u w:val="single"/>
        </w:rPr>
        <w:t>§17A-10-3. Protesting payments of taxes not  applied to a registrant's account.</w:t>
      </w:r>
    </w:p>
    <w:p w14:paraId="53D1742F" w14:textId="0064761C" w:rsidR="00C37B90" w:rsidRPr="005A6D3A" w:rsidRDefault="005D42F3" w:rsidP="00C37B90">
      <w:pPr>
        <w:pStyle w:val="SectionBody"/>
        <w:rPr>
          <w:color w:val="auto"/>
          <w:u w:val="single"/>
        </w:rPr>
      </w:pPr>
      <w:r w:rsidRPr="005A6D3A">
        <w:rPr>
          <w:color w:val="auto"/>
          <w:u w:val="single"/>
        </w:rPr>
        <w:t>The Department shall include within the portal a system to upload documents such as receipts and proof of bank statements to confirm that personal property taxes have been paid and are current. Alternately, these can be presented at a local department branch</w:t>
      </w:r>
      <w:r w:rsidR="00C37B90" w:rsidRPr="005A6D3A">
        <w:rPr>
          <w:color w:val="auto"/>
          <w:u w:val="single"/>
        </w:rPr>
        <w:t>.</w:t>
      </w:r>
    </w:p>
    <w:p w14:paraId="39B77132" w14:textId="08A3A0B8" w:rsidR="006865E9" w:rsidRPr="005A6D3A" w:rsidRDefault="00CF1DCA" w:rsidP="00CC1F3B">
      <w:pPr>
        <w:pStyle w:val="Note"/>
        <w:rPr>
          <w:color w:val="auto"/>
        </w:rPr>
      </w:pPr>
      <w:r w:rsidRPr="005A6D3A">
        <w:rPr>
          <w:color w:val="auto"/>
        </w:rPr>
        <w:t>NOTE: The</w:t>
      </w:r>
      <w:r w:rsidR="006865E9" w:rsidRPr="005A6D3A">
        <w:rPr>
          <w:color w:val="auto"/>
        </w:rPr>
        <w:t xml:space="preserve"> purpose of this bill is to </w:t>
      </w:r>
      <w:r w:rsidR="00364F44" w:rsidRPr="005A6D3A">
        <w:rPr>
          <w:color w:val="auto"/>
        </w:rPr>
        <w:t xml:space="preserve">require </w:t>
      </w:r>
      <w:r w:rsidR="00364F44" w:rsidRPr="005A6D3A">
        <w:rPr>
          <w:rFonts w:cs="Arial"/>
          <w:color w:val="auto"/>
        </w:rPr>
        <w:t>the D</w:t>
      </w:r>
      <w:r w:rsidR="00936BD9" w:rsidRPr="005A6D3A">
        <w:rPr>
          <w:rFonts w:cs="Arial"/>
          <w:color w:val="auto"/>
        </w:rPr>
        <w:t>ivision</w:t>
      </w:r>
      <w:r w:rsidR="00364F44" w:rsidRPr="005A6D3A">
        <w:rPr>
          <w:rFonts w:cs="Arial"/>
          <w:color w:val="auto"/>
        </w:rPr>
        <w:t xml:space="preserve"> of Motor Vehicle</w:t>
      </w:r>
      <w:r w:rsidR="00CE774E" w:rsidRPr="005A6D3A">
        <w:rPr>
          <w:rFonts w:cs="Arial"/>
          <w:color w:val="auto"/>
        </w:rPr>
        <w:t>s</w:t>
      </w:r>
      <w:r w:rsidR="00364F44" w:rsidRPr="005A6D3A">
        <w:rPr>
          <w:rFonts w:cs="Arial"/>
          <w:color w:val="auto"/>
        </w:rPr>
        <w:t xml:space="preserve"> to establish an</w:t>
      </w:r>
      <w:r w:rsidR="00364F44" w:rsidRPr="005A6D3A">
        <w:rPr>
          <w:rFonts w:cs="Arial"/>
          <w:strike/>
          <w:color w:val="auto"/>
        </w:rPr>
        <w:t>d</w:t>
      </w:r>
      <w:r w:rsidR="00364F44" w:rsidRPr="005A6D3A">
        <w:rPr>
          <w:rFonts w:cs="Arial"/>
          <w:color w:val="auto"/>
        </w:rPr>
        <w:t xml:space="preserve"> </w:t>
      </w:r>
      <w:r w:rsidR="00364F44" w:rsidRPr="005A6D3A">
        <w:rPr>
          <w:rFonts w:cs="Arial"/>
          <w:color w:val="auto"/>
        </w:rPr>
        <w:lastRenderedPageBreak/>
        <w:t>automatic renewal system with automatic billing for the renewals of motor vehicle registrations.</w:t>
      </w:r>
    </w:p>
    <w:p w14:paraId="4D7E4F0C" w14:textId="77777777" w:rsidR="006865E9" w:rsidRPr="005A6D3A" w:rsidRDefault="00AE48A0" w:rsidP="00CC1F3B">
      <w:pPr>
        <w:pStyle w:val="Note"/>
        <w:rPr>
          <w:color w:val="auto"/>
        </w:rPr>
      </w:pPr>
      <w:r w:rsidRPr="005A6D3A">
        <w:rPr>
          <w:color w:val="auto"/>
        </w:rPr>
        <w:t>Strike-throughs indicate language that would be stricken from a heading or the present law and underscoring indicates new language that would be added.</w:t>
      </w:r>
    </w:p>
    <w:sectPr w:rsidR="006865E9" w:rsidRPr="005A6D3A" w:rsidSect="009468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17A3" w14:textId="77777777" w:rsidR="00344D20" w:rsidRPr="00B844FE" w:rsidRDefault="00344D20" w:rsidP="00B844FE">
      <w:r>
        <w:separator/>
      </w:r>
    </w:p>
  </w:endnote>
  <w:endnote w:type="continuationSeparator" w:id="0">
    <w:p w14:paraId="6B8D0957" w14:textId="77777777" w:rsidR="00344D20" w:rsidRPr="00B844FE" w:rsidRDefault="00344D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E49C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6696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97ABE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6EEF" w14:textId="77777777" w:rsidR="00344D20" w:rsidRPr="00B844FE" w:rsidRDefault="00344D20" w:rsidP="00B844FE">
      <w:r>
        <w:separator/>
      </w:r>
    </w:p>
  </w:footnote>
  <w:footnote w:type="continuationSeparator" w:id="0">
    <w:p w14:paraId="1E093137" w14:textId="77777777" w:rsidR="00344D20" w:rsidRPr="00B844FE" w:rsidRDefault="00344D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DD30" w14:textId="77777777" w:rsidR="002A0269" w:rsidRPr="00B844FE" w:rsidRDefault="00423D70">
    <w:pPr>
      <w:pStyle w:val="Header"/>
    </w:pPr>
    <w:sdt>
      <w:sdtPr>
        <w:id w:val="-684364211"/>
        <w:placeholder>
          <w:docPart w:val="F3091D2DE939483F8E25707580F8B08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091D2DE939483F8E25707580F8B08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2814" w14:textId="3A6F351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462F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62F0">
          <w:rPr>
            <w:sz w:val="22"/>
            <w:szCs w:val="22"/>
          </w:rPr>
          <w:t>2025R1424</w:t>
        </w:r>
      </w:sdtContent>
    </w:sdt>
  </w:p>
  <w:p w14:paraId="502565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6D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33EB1"/>
    <w:multiLevelType w:val="hybridMultilevel"/>
    <w:tmpl w:val="C7D00C2C"/>
    <w:lvl w:ilvl="0" w:tplc="BBC059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18339A1"/>
    <w:multiLevelType w:val="hybridMultilevel"/>
    <w:tmpl w:val="E7147B10"/>
    <w:lvl w:ilvl="0" w:tplc="5AB8C9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1792283526">
    <w:abstractNumId w:val="1"/>
  </w:num>
  <w:num w:numId="4" w16cid:durableId="161640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20"/>
    <w:rsid w:val="0000526A"/>
    <w:rsid w:val="00054E7B"/>
    <w:rsid w:val="000573A9"/>
    <w:rsid w:val="000677DD"/>
    <w:rsid w:val="00085D22"/>
    <w:rsid w:val="00093AB0"/>
    <w:rsid w:val="000C5C77"/>
    <w:rsid w:val="000E3912"/>
    <w:rsid w:val="0010070F"/>
    <w:rsid w:val="001149C4"/>
    <w:rsid w:val="0015112E"/>
    <w:rsid w:val="001552E7"/>
    <w:rsid w:val="001566B4"/>
    <w:rsid w:val="001A66B7"/>
    <w:rsid w:val="001C279E"/>
    <w:rsid w:val="001D459E"/>
    <w:rsid w:val="001F1E47"/>
    <w:rsid w:val="0022348D"/>
    <w:rsid w:val="0027011C"/>
    <w:rsid w:val="00274200"/>
    <w:rsid w:val="00275740"/>
    <w:rsid w:val="00297A0D"/>
    <w:rsid w:val="002A0269"/>
    <w:rsid w:val="00303684"/>
    <w:rsid w:val="003143F5"/>
    <w:rsid w:val="00314854"/>
    <w:rsid w:val="00344D20"/>
    <w:rsid w:val="00364F44"/>
    <w:rsid w:val="003934A0"/>
    <w:rsid w:val="00394191"/>
    <w:rsid w:val="003C51CD"/>
    <w:rsid w:val="003C6034"/>
    <w:rsid w:val="003D38CB"/>
    <w:rsid w:val="00400B5C"/>
    <w:rsid w:val="00423D70"/>
    <w:rsid w:val="004368E0"/>
    <w:rsid w:val="004912C8"/>
    <w:rsid w:val="004C13DD"/>
    <w:rsid w:val="004D3ABE"/>
    <w:rsid w:val="004E3441"/>
    <w:rsid w:val="00500579"/>
    <w:rsid w:val="00532C06"/>
    <w:rsid w:val="005A5366"/>
    <w:rsid w:val="005A6D3A"/>
    <w:rsid w:val="005D42F3"/>
    <w:rsid w:val="00602505"/>
    <w:rsid w:val="006369EB"/>
    <w:rsid w:val="00637E73"/>
    <w:rsid w:val="006865E9"/>
    <w:rsid w:val="00686E9A"/>
    <w:rsid w:val="00691F3E"/>
    <w:rsid w:val="00694BFB"/>
    <w:rsid w:val="006A106B"/>
    <w:rsid w:val="006C523D"/>
    <w:rsid w:val="006D4036"/>
    <w:rsid w:val="006E561D"/>
    <w:rsid w:val="007A5259"/>
    <w:rsid w:val="007A7081"/>
    <w:rsid w:val="007F1CF5"/>
    <w:rsid w:val="00834EDE"/>
    <w:rsid w:val="008736AA"/>
    <w:rsid w:val="00894D5A"/>
    <w:rsid w:val="008B47D6"/>
    <w:rsid w:val="008D275D"/>
    <w:rsid w:val="00936BD9"/>
    <w:rsid w:val="00946186"/>
    <w:rsid w:val="00946885"/>
    <w:rsid w:val="00980327"/>
    <w:rsid w:val="00986478"/>
    <w:rsid w:val="00997680"/>
    <w:rsid w:val="009B5557"/>
    <w:rsid w:val="009C02D6"/>
    <w:rsid w:val="009F1067"/>
    <w:rsid w:val="00A31E01"/>
    <w:rsid w:val="00A527AD"/>
    <w:rsid w:val="00A718CF"/>
    <w:rsid w:val="00AE48A0"/>
    <w:rsid w:val="00AE61BE"/>
    <w:rsid w:val="00B16F25"/>
    <w:rsid w:val="00B21F55"/>
    <w:rsid w:val="00B24422"/>
    <w:rsid w:val="00B66B81"/>
    <w:rsid w:val="00B71E6F"/>
    <w:rsid w:val="00B80C20"/>
    <w:rsid w:val="00B844FE"/>
    <w:rsid w:val="00B86B4F"/>
    <w:rsid w:val="00BA1F84"/>
    <w:rsid w:val="00BC562B"/>
    <w:rsid w:val="00C33014"/>
    <w:rsid w:val="00C33434"/>
    <w:rsid w:val="00C34869"/>
    <w:rsid w:val="00C37B90"/>
    <w:rsid w:val="00C42EB6"/>
    <w:rsid w:val="00C62327"/>
    <w:rsid w:val="00C85096"/>
    <w:rsid w:val="00CB20EF"/>
    <w:rsid w:val="00CB4559"/>
    <w:rsid w:val="00CC1F3B"/>
    <w:rsid w:val="00CD12CB"/>
    <w:rsid w:val="00CD36CF"/>
    <w:rsid w:val="00CE774E"/>
    <w:rsid w:val="00CF1DCA"/>
    <w:rsid w:val="00D37C0C"/>
    <w:rsid w:val="00D462F0"/>
    <w:rsid w:val="00D579FC"/>
    <w:rsid w:val="00D81C16"/>
    <w:rsid w:val="00DE526B"/>
    <w:rsid w:val="00DF199D"/>
    <w:rsid w:val="00E01542"/>
    <w:rsid w:val="00E365F1"/>
    <w:rsid w:val="00E62B80"/>
    <w:rsid w:val="00E62F48"/>
    <w:rsid w:val="00E831B3"/>
    <w:rsid w:val="00E95FBC"/>
    <w:rsid w:val="00EC5E63"/>
    <w:rsid w:val="00EE70CB"/>
    <w:rsid w:val="00F41CA2"/>
    <w:rsid w:val="00F443C0"/>
    <w:rsid w:val="00F511F5"/>
    <w:rsid w:val="00F62EFB"/>
    <w:rsid w:val="00F64CED"/>
    <w:rsid w:val="00F66CE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DCA55"/>
  <w15:chartTrackingRefBased/>
  <w15:docId w15:val="{AC561C32-6BD0-4393-9560-6C2D57F9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677DD"/>
    <w:rPr>
      <w:rFonts w:eastAsia="Calibri"/>
      <w:color w:val="000000"/>
    </w:rPr>
  </w:style>
  <w:style w:type="character" w:customStyle="1" w:styleId="SectionHeadingChar">
    <w:name w:val="Section Heading Char"/>
    <w:link w:val="SectionHeading"/>
    <w:rsid w:val="000677D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0E068DC97640629F7B1EA2B6FA24D5"/>
        <w:category>
          <w:name w:val="General"/>
          <w:gallery w:val="placeholder"/>
        </w:category>
        <w:types>
          <w:type w:val="bbPlcHdr"/>
        </w:types>
        <w:behaviors>
          <w:behavior w:val="content"/>
        </w:behaviors>
        <w:guid w:val="{882139ED-425C-43D5-9853-A4E3167C7D4A}"/>
      </w:docPartPr>
      <w:docPartBody>
        <w:p w:rsidR="00C34CFE" w:rsidRDefault="00C34CFE">
          <w:pPr>
            <w:pStyle w:val="D20E068DC97640629F7B1EA2B6FA24D5"/>
          </w:pPr>
          <w:r w:rsidRPr="00B844FE">
            <w:t>Prefix Text</w:t>
          </w:r>
        </w:p>
      </w:docPartBody>
    </w:docPart>
    <w:docPart>
      <w:docPartPr>
        <w:name w:val="F3091D2DE939483F8E25707580F8B084"/>
        <w:category>
          <w:name w:val="General"/>
          <w:gallery w:val="placeholder"/>
        </w:category>
        <w:types>
          <w:type w:val="bbPlcHdr"/>
        </w:types>
        <w:behaviors>
          <w:behavior w:val="content"/>
        </w:behaviors>
        <w:guid w:val="{8FA56098-094A-47C3-B85A-2D413DF491CD}"/>
      </w:docPartPr>
      <w:docPartBody>
        <w:p w:rsidR="00C34CFE" w:rsidRDefault="00C34CFE">
          <w:pPr>
            <w:pStyle w:val="F3091D2DE939483F8E25707580F8B084"/>
          </w:pPr>
          <w:r w:rsidRPr="00B844FE">
            <w:t>[Type here]</w:t>
          </w:r>
        </w:p>
      </w:docPartBody>
    </w:docPart>
    <w:docPart>
      <w:docPartPr>
        <w:name w:val="8A406F9E864A4D50AC956713C22D7B12"/>
        <w:category>
          <w:name w:val="General"/>
          <w:gallery w:val="placeholder"/>
        </w:category>
        <w:types>
          <w:type w:val="bbPlcHdr"/>
        </w:types>
        <w:behaviors>
          <w:behavior w:val="content"/>
        </w:behaviors>
        <w:guid w:val="{E0004802-E6E7-4C7B-80EA-021BF3708047}"/>
      </w:docPartPr>
      <w:docPartBody>
        <w:p w:rsidR="00C34CFE" w:rsidRDefault="00C34CFE">
          <w:pPr>
            <w:pStyle w:val="8A406F9E864A4D50AC956713C22D7B12"/>
          </w:pPr>
          <w:r w:rsidRPr="00B844FE">
            <w:t>Number</w:t>
          </w:r>
        </w:p>
      </w:docPartBody>
    </w:docPart>
    <w:docPart>
      <w:docPartPr>
        <w:name w:val="ACF3A4E1F2AE49A398A5827DE567252E"/>
        <w:category>
          <w:name w:val="General"/>
          <w:gallery w:val="placeholder"/>
        </w:category>
        <w:types>
          <w:type w:val="bbPlcHdr"/>
        </w:types>
        <w:behaviors>
          <w:behavior w:val="content"/>
        </w:behaviors>
        <w:guid w:val="{8868FAF5-A9B6-4CD8-94CF-51F186EAD5AA}"/>
      </w:docPartPr>
      <w:docPartBody>
        <w:p w:rsidR="00C34CFE" w:rsidRDefault="00C34CFE">
          <w:pPr>
            <w:pStyle w:val="ACF3A4E1F2AE49A398A5827DE567252E"/>
          </w:pPr>
          <w:r w:rsidRPr="00B844FE">
            <w:t>Enter Sponsors Here</w:t>
          </w:r>
        </w:p>
      </w:docPartBody>
    </w:docPart>
    <w:docPart>
      <w:docPartPr>
        <w:name w:val="D303D7CBA93946F8931BC1D810168597"/>
        <w:category>
          <w:name w:val="General"/>
          <w:gallery w:val="placeholder"/>
        </w:category>
        <w:types>
          <w:type w:val="bbPlcHdr"/>
        </w:types>
        <w:behaviors>
          <w:behavior w:val="content"/>
        </w:behaviors>
        <w:guid w:val="{B7EC2B29-E8B5-43A4-B47B-9BA3F377FA8C}"/>
      </w:docPartPr>
      <w:docPartBody>
        <w:p w:rsidR="00C34CFE" w:rsidRDefault="00C34CFE">
          <w:pPr>
            <w:pStyle w:val="D303D7CBA93946F8931BC1D8101685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FE"/>
    <w:rsid w:val="00997680"/>
    <w:rsid w:val="009C02D6"/>
    <w:rsid w:val="00C34CFE"/>
    <w:rsid w:val="00F6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0E068DC97640629F7B1EA2B6FA24D5">
    <w:name w:val="D20E068DC97640629F7B1EA2B6FA24D5"/>
  </w:style>
  <w:style w:type="paragraph" w:customStyle="1" w:styleId="F3091D2DE939483F8E25707580F8B084">
    <w:name w:val="F3091D2DE939483F8E25707580F8B084"/>
  </w:style>
  <w:style w:type="paragraph" w:customStyle="1" w:styleId="8A406F9E864A4D50AC956713C22D7B12">
    <w:name w:val="8A406F9E864A4D50AC956713C22D7B12"/>
  </w:style>
  <w:style w:type="paragraph" w:customStyle="1" w:styleId="ACF3A4E1F2AE49A398A5827DE567252E">
    <w:name w:val="ACF3A4E1F2AE49A398A5827DE567252E"/>
  </w:style>
  <w:style w:type="character" w:styleId="PlaceholderText">
    <w:name w:val="Placeholder Text"/>
    <w:basedOn w:val="DefaultParagraphFont"/>
    <w:uiPriority w:val="99"/>
    <w:semiHidden/>
    <w:rPr>
      <w:color w:val="808080"/>
    </w:rPr>
  </w:style>
  <w:style w:type="paragraph" w:customStyle="1" w:styleId="D303D7CBA93946F8931BC1D810168597">
    <w:name w:val="D303D7CBA93946F8931BC1D810168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11</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4</cp:revision>
  <dcterms:created xsi:type="dcterms:W3CDTF">2025-02-11T23:56:00Z</dcterms:created>
  <dcterms:modified xsi:type="dcterms:W3CDTF">2025-02-25T19:12:00Z</dcterms:modified>
</cp:coreProperties>
</file>